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0F2D" w14:textId="08C00485" w:rsidR="004155CE" w:rsidRPr="00F63664" w:rsidRDefault="004155CE" w:rsidP="00114229">
      <w:pPr>
        <w:spacing w:line="240" w:lineRule="atLeast"/>
        <w:rPr>
          <w:b/>
          <w:sz w:val="32"/>
          <w:szCs w:val="32"/>
        </w:rPr>
      </w:pPr>
      <w:r w:rsidRPr="00F63664">
        <w:rPr>
          <w:b/>
          <w:noProof/>
          <w:sz w:val="32"/>
          <w:szCs w:val="32"/>
        </w:rPr>
        <mc:AlternateContent>
          <mc:Choice Requires="wps">
            <w:drawing>
              <wp:anchor distT="45720" distB="45720" distL="114300" distR="114300" simplePos="0" relativeHeight="251659264" behindDoc="0" locked="0" layoutInCell="1" allowOverlap="1" wp14:anchorId="0471182D" wp14:editId="58432DF8">
                <wp:simplePos x="0" y="0"/>
                <wp:positionH relativeFrom="column">
                  <wp:posOffset>5146675</wp:posOffset>
                </wp:positionH>
                <wp:positionV relativeFrom="paragraph">
                  <wp:posOffset>0</wp:posOffset>
                </wp:positionV>
                <wp:extent cx="1381125" cy="1404620"/>
                <wp:effectExtent l="0" t="0" r="28575" b="1778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solidFill>
                            <a:srgbClr val="000000"/>
                          </a:solidFill>
                          <a:miter lim="800000"/>
                          <a:headEnd/>
                          <a:tailEnd/>
                        </a:ln>
                      </wps:spPr>
                      <wps:txbx>
                        <w:txbxContent>
                          <w:p w14:paraId="04A49AB2" w14:textId="1E8144CF" w:rsidR="004155CE" w:rsidRPr="00E63CF5" w:rsidRDefault="004155CE" w:rsidP="004155CE">
                            <w:pPr>
                              <w:pStyle w:val="DataKonstant"/>
                              <w:tabs>
                                <w:tab w:val="left" w:pos="658"/>
                              </w:tabs>
                              <w:rPr>
                                <w:rFonts w:ascii="Times New Roman" w:hAnsi="Times New Roman" w:cs="Times New Roman"/>
                                <w:b/>
                                <w:caps/>
                                <w:sz w:val="16"/>
                                <w:szCs w:val="16"/>
                              </w:rPr>
                            </w:pPr>
                            <w:r w:rsidRPr="00E63CF5">
                              <w:rPr>
                                <w:rFonts w:ascii="Times New Roman" w:hAnsi="Times New Roman" w:cs="Times New Roman"/>
                                <w:b/>
                                <w:caps/>
                                <w:sz w:val="16"/>
                                <w:szCs w:val="16"/>
                              </w:rPr>
                              <w:t>FYNS Politi</w:t>
                            </w:r>
                          </w:p>
                          <w:p w14:paraId="39CF4674" w14:textId="385EEAE6" w:rsidR="004155CE" w:rsidRPr="00E63CF5" w:rsidRDefault="008D23C3" w:rsidP="004155CE">
                            <w:pPr>
                              <w:pStyle w:val="DataDynamisk"/>
                              <w:spacing w:line="240" w:lineRule="atLeast"/>
                              <w:jc w:val="both"/>
                              <w:rPr>
                                <w:szCs w:val="16"/>
                              </w:rPr>
                            </w:pPr>
                            <w:r>
                              <w:rPr>
                                <w:szCs w:val="16"/>
                              </w:rPr>
                              <w:t>Januar 2026</w:t>
                            </w:r>
                          </w:p>
                          <w:p w14:paraId="5FCE94EC" w14:textId="77777777" w:rsidR="004155CE" w:rsidRPr="00E63CF5" w:rsidRDefault="004155CE" w:rsidP="004155CE">
                            <w:pPr>
                              <w:pStyle w:val="DataKonstant"/>
                              <w:tabs>
                                <w:tab w:val="left" w:pos="658"/>
                              </w:tabs>
                              <w:rPr>
                                <w:rFonts w:ascii="Times New Roman" w:hAnsi="Times New Roman" w:cs="Times New Roman"/>
                                <w:b/>
                                <w:caps/>
                                <w:sz w:val="16"/>
                                <w:szCs w:val="16"/>
                              </w:rPr>
                            </w:pPr>
                          </w:p>
                          <w:p w14:paraId="13341833" w14:textId="77777777" w:rsidR="004155CE" w:rsidRPr="00E63CF5" w:rsidRDefault="004155CE" w:rsidP="004155CE">
                            <w:pPr>
                              <w:pStyle w:val="DataKonstant"/>
                              <w:tabs>
                                <w:tab w:val="left" w:pos="630"/>
                              </w:tabs>
                              <w:rPr>
                                <w:rFonts w:ascii="Times New Roman" w:hAnsi="Times New Roman" w:cs="Times New Roman"/>
                                <w:sz w:val="16"/>
                                <w:szCs w:val="16"/>
                              </w:rPr>
                            </w:pPr>
                            <w:bookmarkStart w:id="0" w:name="TxbAfdeling"/>
                            <w:bookmarkStart w:id="1" w:name="TxbUnderafdeling"/>
                            <w:bookmarkStart w:id="2" w:name="TxbVej"/>
                            <w:bookmarkEnd w:id="0"/>
                            <w:bookmarkEnd w:id="1"/>
                            <w:bookmarkEnd w:id="2"/>
                          </w:p>
                          <w:p w14:paraId="509116AC" w14:textId="0593090E"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bookmarkStart w:id="3" w:name="TxbEmailLab"/>
                            <w:bookmarkEnd w:id="3"/>
                            <w:r w:rsidRPr="00F63664">
                              <w:rPr>
                                <w:rFonts w:ascii="Times New Roman" w:hAnsi="Times New Roman" w:cs="Times New Roman"/>
                                <w:sz w:val="16"/>
                                <w:szCs w:val="16"/>
                                <w:lang w:val="de-DE"/>
                              </w:rPr>
                              <w:t>Kontakt Økonomiafdelingen</w:t>
                            </w:r>
                          </w:p>
                          <w:p w14:paraId="691F9C86" w14:textId="77777777" w:rsidR="004155CE" w:rsidRPr="00F63664" w:rsidRDefault="009450B8" w:rsidP="004155CE">
                            <w:pPr>
                              <w:pStyle w:val="DataKonstant"/>
                              <w:tabs>
                                <w:tab w:val="left" w:pos="630"/>
                                <w:tab w:val="left" w:pos="900"/>
                                <w:tab w:val="left" w:pos="1080"/>
                                <w:tab w:val="left" w:pos="1260"/>
                              </w:tabs>
                              <w:rPr>
                                <w:rFonts w:ascii="Times New Roman" w:hAnsi="Times New Roman" w:cs="Times New Roman"/>
                                <w:sz w:val="16"/>
                                <w:szCs w:val="16"/>
                                <w:lang w:val="de-DE"/>
                              </w:rPr>
                            </w:pPr>
                            <w:hyperlink r:id="rId12" w:history="1">
                              <w:r w:rsidR="004155CE" w:rsidRPr="00F63664">
                                <w:rPr>
                                  <w:rStyle w:val="Hyperlink"/>
                                  <w:rFonts w:ascii="Times New Roman" w:hAnsi="Times New Roman" w:cs="Times New Roman"/>
                                  <w:sz w:val="16"/>
                                  <w:szCs w:val="16"/>
                                  <w:lang w:val="de-DE"/>
                                </w:rPr>
                                <w:t>Fyn-okonomi@politi.dk</w:t>
                              </w:r>
                            </w:hyperlink>
                            <w:r w:rsidR="004155CE" w:rsidRPr="00F63664">
                              <w:rPr>
                                <w:rFonts w:ascii="Times New Roman" w:hAnsi="Times New Roman" w:cs="Times New Roman"/>
                                <w:sz w:val="16"/>
                                <w:szCs w:val="16"/>
                                <w:lang w:val="de-DE"/>
                              </w:rPr>
                              <w:t xml:space="preserve">  </w:t>
                            </w:r>
                          </w:p>
                          <w:p w14:paraId="7CC4AAED" w14:textId="77777777"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p>
                          <w:p w14:paraId="1FDE35AB" w14:textId="77777777"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r w:rsidRPr="00F63664">
                              <w:rPr>
                                <w:rFonts w:ascii="Times New Roman" w:hAnsi="Times New Roman" w:cs="Times New Roman"/>
                                <w:sz w:val="16"/>
                                <w:szCs w:val="16"/>
                                <w:lang w:val="de-DE"/>
                              </w:rPr>
                              <w:t>Sandie Henriksen</w:t>
                            </w:r>
                          </w:p>
                          <w:p w14:paraId="2ABDA66E" w14:textId="67B31686"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r w:rsidRPr="00F63664">
                              <w:rPr>
                                <w:rFonts w:ascii="Times New Roman" w:hAnsi="Times New Roman" w:cs="Times New Roman"/>
                                <w:sz w:val="16"/>
                                <w:szCs w:val="16"/>
                                <w:lang w:val="de-DE"/>
                              </w:rPr>
                              <w:t>Telefon: 25</w:t>
                            </w:r>
                            <w:r w:rsidR="005D1000" w:rsidRPr="00F63664">
                              <w:rPr>
                                <w:rFonts w:ascii="Times New Roman" w:hAnsi="Times New Roman" w:cs="Times New Roman"/>
                                <w:sz w:val="16"/>
                                <w:szCs w:val="16"/>
                                <w:lang w:val="de-DE"/>
                              </w:rPr>
                              <w:t xml:space="preserve"> </w:t>
                            </w:r>
                            <w:r w:rsidRPr="00F63664">
                              <w:rPr>
                                <w:rFonts w:ascii="Times New Roman" w:hAnsi="Times New Roman" w:cs="Times New Roman"/>
                                <w:sz w:val="16"/>
                                <w:szCs w:val="16"/>
                                <w:lang w:val="de-DE"/>
                              </w:rPr>
                              <w:t>55</w:t>
                            </w:r>
                            <w:r w:rsidR="005D1000" w:rsidRPr="00F63664">
                              <w:rPr>
                                <w:rFonts w:ascii="Times New Roman" w:hAnsi="Times New Roman" w:cs="Times New Roman"/>
                                <w:sz w:val="16"/>
                                <w:szCs w:val="16"/>
                                <w:lang w:val="de-DE"/>
                              </w:rPr>
                              <w:t xml:space="preserve"> </w:t>
                            </w:r>
                            <w:r w:rsidRPr="00F63664">
                              <w:rPr>
                                <w:rFonts w:ascii="Times New Roman" w:hAnsi="Times New Roman" w:cs="Times New Roman"/>
                                <w:sz w:val="16"/>
                                <w:szCs w:val="16"/>
                                <w:lang w:val="de-DE"/>
                              </w:rPr>
                              <w:t>58</w:t>
                            </w:r>
                            <w:r w:rsidR="005D1000" w:rsidRPr="00F63664">
                              <w:rPr>
                                <w:rFonts w:ascii="Times New Roman" w:hAnsi="Times New Roman" w:cs="Times New Roman"/>
                                <w:sz w:val="16"/>
                                <w:szCs w:val="16"/>
                                <w:lang w:val="de-DE"/>
                              </w:rPr>
                              <w:t xml:space="preserve"> </w:t>
                            </w:r>
                            <w:r w:rsidRPr="00F63664">
                              <w:rPr>
                                <w:rFonts w:ascii="Times New Roman" w:hAnsi="Times New Roman" w:cs="Times New Roman"/>
                                <w:sz w:val="16"/>
                                <w:szCs w:val="16"/>
                                <w:lang w:val="de-DE"/>
                              </w:rPr>
                              <w:t>71</w:t>
                            </w:r>
                          </w:p>
                          <w:p w14:paraId="48A6A479" w14:textId="77777777"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rPr>
                            </w:pPr>
                            <w:r w:rsidRPr="00F63664">
                              <w:rPr>
                                <w:rFonts w:ascii="Times New Roman" w:hAnsi="Times New Roman" w:cs="Times New Roman"/>
                                <w:sz w:val="16"/>
                                <w:szCs w:val="16"/>
                              </w:rPr>
                              <w:t xml:space="preserve">Mail: </w:t>
                            </w:r>
                            <w:hyperlink r:id="rId13" w:history="1">
                              <w:r w:rsidRPr="00F63664">
                                <w:rPr>
                                  <w:rStyle w:val="Hyperlink"/>
                                  <w:rFonts w:ascii="Times New Roman" w:hAnsi="Times New Roman" w:cs="Times New Roman"/>
                                  <w:sz w:val="16"/>
                                  <w:szCs w:val="16"/>
                                </w:rPr>
                                <w:t>SHE011@politi.dk</w:t>
                              </w:r>
                            </w:hyperlink>
                            <w:r w:rsidRPr="00F63664">
                              <w:rPr>
                                <w:rFonts w:ascii="Times New Roman" w:hAnsi="Times New Roman" w:cs="Times New Roman"/>
                                <w:sz w:val="16"/>
                                <w:szCs w:val="16"/>
                                <w:lang w:val="de-DE"/>
                              </w:rPr>
                              <w:tab/>
                            </w:r>
                            <w:bookmarkStart w:id="4" w:name="TxbEmail"/>
                            <w:bookmarkEnd w:id="4"/>
                            <w:r w:rsidRPr="00F63664">
                              <w:rPr>
                                <w:rFonts w:ascii="Times New Roman" w:hAnsi="Times New Roman" w:cs="Times New Roman"/>
                                <w:sz w:val="16"/>
                                <w:szCs w:val="16"/>
                                <w:lang w:val="de-DE"/>
                              </w:rPr>
                              <w:tab/>
                            </w:r>
                            <w:bookmarkStart w:id="5" w:name="TxbWeb"/>
                            <w:bookmarkEnd w:id="5"/>
                            <w:r w:rsidRPr="00F63664">
                              <w:rPr>
                                <w:rFonts w:ascii="Times New Roman" w:hAnsi="Times New Roman" w:cs="Times New Roman"/>
                                <w:sz w:val="16"/>
                                <w:szCs w:val="16"/>
                                <w:lang w:val="de-DE"/>
                              </w:rPr>
                              <w:t xml:space="preserve"> </w:t>
                            </w:r>
                          </w:p>
                          <w:p w14:paraId="693BAE60" w14:textId="60B1C28B" w:rsidR="004155CE" w:rsidRDefault="004155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71182D" id="_x0000_t202" coordsize="21600,21600" o:spt="202" path="m,l,21600r21600,l21600,xe">
                <v:stroke joinstyle="miter"/>
                <v:path gradientshapeok="t" o:connecttype="rect"/>
              </v:shapetype>
              <v:shape id="Tekstfelt 2" o:spid="_x0000_s1026" type="#_x0000_t202" style="position:absolute;left:0;text-align:left;margin-left:405.25pt;margin-top:0;width:10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">
                <v:textbox style="mso-fit-shape-to-text:t">
                  <w:txbxContent>
                    <w:p w14:paraId="04A49AB2" w14:textId="1E8144CF" w:rsidR="004155CE" w:rsidRPr="00E63CF5" w:rsidRDefault="004155CE" w:rsidP="004155CE">
                      <w:pPr>
                        <w:pStyle w:val="DataKonstant"/>
                        <w:tabs>
                          <w:tab w:val="left" w:pos="658"/>
                        </w:tabs>
                        <w:rPr>
                          <w:rFonts w:ascii="Times New Roman" w:hAnsi="Times New Roman" w:cs="Times New Roman"/>
                          <w:b/>
                          <w:caps/>
                          <w:sz w:val="16"/>
                          <w:szCs w:val="16"/>
                        </w:rPr>
                      </w:pPr>
                      <w:r w:rsidRPr="00E63CF5">
                        <w:rPr>
                          <w:rFonts w:ascii="Times New Roman" w:hAnsi="Times New Roman" w:cs="Times New Roman"/>
                          <w:b/>
                          <w:caps/>
                          <w:sz w:val="16"/>
                          <w:szCs w:val="16"/>
                        </w:rPr>
                        <w:t>FYNS Politi</w:t>
                      </w:r>
                    </w:p>
                    <w:p w14:paraId="39CF4674" w14:textId="385EEAE6" w:rsidR="004155CE" w:rsidRPr="00E63CF5" w:rsidRDefault="008D23C3" w:rsidP="004155CE">
                      <w:pPr>
                        <w:pStyle w:val="DataDynamisk"/>
                        <w:spacing w:line="240" w:lineRule="atLeast"/>
                        <w:jc w:val="both"/>
                        <w:rPr>
                          <w:szCs w:val="16"/>
                        </w:rPr>
                      </w:pPr>
                      <w:r>
                        <w:rPr>
                          <w:szCs w:val="16"/>
                        </w:rPr>
                        <w:t>Januar 2026</w:t>
                      </w:r>
                    </w:p>
                    <w:p w14:paraId="5FCE94EC" w14:textId="77777777" w:rsidR="004155CE" w:rsidRPr="00E63CF5" w:rsidRDefault="004155CE" w:rsidP="004155CE">
                      <w:pPr>
                        <w:pStyle w:val="DataKonstant"/>
                        <w:tabs>
                          <w:tab w:val="left" w:pos="658"/>
                        </w:tabs>
                        <w:rPr>
                          <w:rFonts w:ascii="Times New Roman" w:hAnsi="Times New Roman" w:cs="Times New Roman"/>
                          <w:b/>
                          <w:caps/>
                          <w:sz w:val="16"/>
                          <w:szCs w:val="16"/>
                        </w:rPr>
                      </w:pPr>
                    </w:p>
                    <w:p w14:paraId="13341833" w14:textId="77777777" w:rsidR="004155CE" w:rsidRPr="00E63CF5" w:rsidRDefault="004155CE" w:rsidP="004155CE">
                      <w:pPr>
                        <w:pStyle w:val="DataKonstant"/>
                        <w:tabs>
                          <w:tab w:val="left" w:pos="630"/>
                        </w:tabs>
                        <w:rPr>
                          <w:rFonts w:ascii="Times New Roman" w:hAnsi="Times New Roman" w:cs="Times New Roman"/>
                          <w:sz w:val="16"/>
                          <w:szCs w:val="16"/>
                        </w:rPr>
                      </w:pPr>
                      <w:bookmarkStart w:id="6" w:name="TxbAfdeling"/>
                      <w:bookmarkStart w:id="7" w:name="TxbUnderafdeling"/>
                      <w:bookmarkStart w:id="8" w:name="TxbVej"/>
                      <w:bookmarkEnd w:id="6"/>
                      <w:bookmarkEnd w:id="7"/>
                      <w:bookmarkEnd w:id="8"/>
                    </w:p>
                    <w:p w14:paraId="509116AC" w14:textId="0593090E"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bookmarkStart w:id="9" w:name="TxbEmailLab"/>
                      <w:bookmarkEnd w:id="9"/>
                      <w:r w:rsidRPr="00F63664">
                        <w:rPr>
                          <w:rFonts w:ascii="Times New Roman" w:hAnsi="Times New Roman" w:cs="Times New Roman"/>
                          <w:sz w:val="16"/>
                          <w:szCs w:val="16"/>
                          <w:lang w:val="de-DE"/>
                        </w:rPr>
                        <w:t>Kontakt Økonomiafdelingen</w:t>
                      </w:r>
                    </w:p>
                    <w:p w14:paraId="691F9C86" w14:textId="77777777" w:rsidR="004155CE" w:rsidRPr="00F63664" w:rsidRDefault="008D23C3" w:rsidP="004155CE">
                      <w:pPr>
                        <w:pStyle w:val="DataKonstant"/>
                        <w:tabs>
                          <w:tab w:val="left" w:pos="630"/>
                          <w:tab w:val="left" w:pos="900"/>
                          <w:tab w:val="left" w:pos="1080"/>
                          <w:tab w:val="left" w:pos="1260"/>
                        </w:tabs>
                        <w:rPr>
                          <w:rFonts w:ascii="Times New Roman" w:hAnsi="Times New Roman" w:cs="Times New Roman"/>
                          <w:sz w:val="16"/>
                          <w:szCs w:val="16"/>
                          <w:lang w:val="de-DE"/>
                        </w:rPr>
                      </w:pPr>
                      <w:hyperlink r:id="rId14" w:history="1">
                        <w:r w:rsidR="004155CE" w:rsidRPr="00F63664">
                          <w:rPr>
                            <w:rStyle w:val="Hyperlink"/>
                            <w:rFonts w:ascii="Times New Roman" w:hAnsi="Times New Roman" w:cs="Times New Roman"/>
                            <w:sz w:val="16"/>
                            <w:szCs w:val="16"/>
                            <w:lang w:val="de-DE"/>
                          </w:rPr>
                          <w:t>Fyn-okonomi@politi.dk</w:t>
                        </w:r>
                      </w:hyperlink>
                      <w:r w:rsidR="004155CE" w:rsidRPr="00F63664">
                        <w:rPr>
                          <w:rFonts w:ascii="Times New Roman" w:hAnsi="Times New Roman" w:cs="Times New Roman"/>
                          <w:sz w:val="16"/>
                          <w:szCs w:val="16"/>
                          <w:lang w:val="de-DE"/>
                        </w:rPr>
                        <w:t xml:space="preserve">  </w:t>
                      </w:r>
                    </w:p>
                    <w:p w14:paraId="7CC4AAED" w14:textId="77777777"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p>
                    <w:p w14:paraId="1FDE35AB" w14:textId="77777777"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r w:rsidRPr="00F63664">
                        <w:rPr>
                          <w:rFonts w:ascii="Times New Roman" w:hAnsi="Times New Roman" w:cs="Times New Roman"/>
                          <w:sz w:val="16"/>
                          <w:szCs w:val="16"/>
                          <w:lang w:val="de-DE"/>
                        </w:rPr>
                        <w:t>Sandie Henriksen</w:t>
                      </w:r>
                    </w:p>
                    <w:p w14:paraId="2ABDA66E" w14:textId="67B31686"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r w:rsidRPr="00F63664">
                        <w:rPr>
                          <w:rFonts w:ascii="Times New Roman" w:hAnsi="Times New Roman" w:cs="Times New Roman"/>
                          <w:sz w:val="16"/>
                          <w:szCs w:val="16"/>
                          <w:lang w:val="de-DE"/>
                        </w:rPr>
                        <w:t>Telefon: 25</w:t>
                      </w:r>
                      <w:r w:rsidR="005D1000" w:rsidRPr="00F63664">
                        <w:rPr>
                          <w:rFonts w:ascii="Times New Roman" w:hAnsi="Times New Roman" w:cs="Times New Roman"/>
                          <w:sz w:val="16"/>
                          <w:szCs w:val="16"/>
                          <w:lang w:val="de-DE"/>
                        </w:rPr>
                        <w:t xml:space="preserve"> </w:t>
                      </w:r>
                      <w:r w:rsidRPr="00F63664">
                        <w:rPr>
                          <w:rFonts w:ascii="Times New Roman" w:hAnsi="Times New Roman" w:cs="Times New Roman"/>
                          <w:sz w:val="16"/>
                          <w:szCs w:val="16"/>
                          <w:lang w:val="de-DE"/>
                        </w:rPr>
                        <w:t>55</w:t>
                      </w:r>
                      <w:r w:rsidR="005D1000" w:rsidRPr="00F63664">
                        <w:rPr>
                          <w:rFonts w:ascii="Times New Roman" w:hAnsi="Times New Roman" w:cs="Times New Roman"/>
                          <w:sz w:val="16"/>
                          <w:szCs w:val="16"/>
                          <w:lang w:val="de-DE"/>
                        </w:rPr>
                        <w:t xml:space="preserve"> </w:t>
                      </w:r>
                      <w:r w:rsidRPr="00F63664">
                        <w:rPr>
                          <w:rFonts w:ascii="Times New Roman" w:hAnsi="Times New Roman" w:cs="Times New Roman"/>
                          <w:sz w:val="16"/>
                          <w:szCs w:val="16"/>
                          <w:lang w:val="de-DE"/>
                        </w:rPr>
                        <w:t>58</w:t>
                      </w:r>
                      <w:r w:rsidR="005D1000" w:rsidRPr="00F63664">
                        <w:rPr>
                          <w:rFonts w:ascii="Times New Roman" w:hAnsi="Times New Roman" w:cs="Times New Roman"/>
                          <w:sz w:val="16"/>
                          <w:szCs w:val="16"/>
                          <w:lang w:val="de-DE"/>
                        </w:rPr>
                        <w:t xml:space="preserve"> </w:t>
                      </w:r>
                      <w:r w:rsidRPr="00F63664">
                        <w:rPr>
                          <w:rFonts w:ascii="Times New Roman" w:hAnsi="Times New Roman" w:cs="Times New Roman"/>
                          <w:sz w:val="16"/>
                          <w:szCs w:val="16"/>
                          <w:lang w:val="de-DE"/>
                        </w:rPr>
                        <w:t>71</w:t>
                      </w:r>
                    </w:p>
                    <w:p w14:paraId="48A6A479" w14:textId="77777777"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rPr>
                      </w:pPr>
                      <w:r w:rsidRPr="00F63664">
                        <w:rPr>
                          <w:rFonts w:ascii="Times New Roman" w:hAnsi="Times New Roman" w:cs="Times New Roman"/>
                          <w:sz w:val="16"/>
                          <w:szCs w:val="16"/>
                        </w:rPr>
                        <w:t xml:space="preserve">Mail: </w:t>
                      </w:r>
                      <w:hyperlink r:id="rId15" w:history="1">
                        <w:r w:rsidRPr="00F63664">
                          <w:rPr>
                            <w:rStyle w:val="Hyperlink"/>
                            <w:rFonts w:ascii="Times New Roman" w:hAnsi="Times New Roman" w:cs="Times New Roman"/>
                            <w:sz w:val="16"/>
                            <w:szCs w:val="16"/>
                          </w:rPr>
                          <w:t>SHE011@politi.dk</w:t>
                        </w:r>
                      </w:hyperlink>
                      <w:r w:rsidRPr="00F63664">
                        <w:rPr>
                          <w:rFonts w:ascii="Times New Roman" w:hAnsi="Times New Roman" w:cs="Times New Roman"/>
                          <w:sz w:val="16"/>
                          <w:szCs w:val="16"/>
                          <w:lang w:val="de-DE"/>
                        </w:rPr>
                        <w:tab/>
                      </w:r>
                      <w:bookmarkStart w:id="10" w:name="TxbEmail"/>
                      <w:bookmarkEnd w:id="10"/>
                      <w:r w:rsidRPr="00F63664">
                        <w:rPr>
                          <w:rFonts w:ascii="Times New Roman" w:hAnsi="Times New Roman" w:cs="Times New Roman"/>
                          <w:sz w:val="16"/>
                          <w:szCs w:val="16"/>
                          <w:lang w:val="de-DE"/>
                        </w:rPr>
                        <w:tab/>
                      </w:r>
                      <w:bookmarkStart w:id="11" w:name="TxbWeb"/>
                      <w:bookmarkEnd w:id="11"/>
                      <w:r w:rsidRPr="00F63664">
                        <w:rPr>
                          <w:rFonts w:ascii="Times New Roman" w:hAnsi="Times New Roman" w:cs="Times New Roman"/>
                          <w:sz w:val="16"/>
                          <w:szCs w:val="16"/>
                          <w:lang w:val="de-DE"/>
                        </w:rPr>
                        <w:t xml:space="preserve"> </w:t>
                      </w:r>
                    </w:p>
                    <w:p w14:paraId="693BAE60" w14:textId="60B1C28B" w:rsidR="004155CE" w:rsidRDefault="004155CE"/>
                  </w:txbxContent>
                </v:textbox>
                <w10:wrap type="square"/>
              </v:shape>
            </w:pict>
          </mc:Fallback>
        </mc:AlternateContent>
      </w:r>
      <w:r w:rsidRPr="00F63664">
        <w:rPr>
          <w:b/>
          <w:sz w:val="32"/>
          <w:szCs w:val="32"/>
        </w:rPr>
        <w:t>Fyns Politi</w:t>
      </w:r>
      <w:r w:rsidR="00F53B80" w:rsidRPr="00F63664">
        <w:rPr>
          <w:b/>
          <w:sz w:val="32"/>
          <w:szCs w:val="32"/>
        </w:rPr>
        <w:t>s</w:t>
      </w:r>
      <w:r w:rsidR="008D23C3">
        <w:rPr>
          <w:b/>
          <w:sz w:val="32"/>
          <w:szCs w:val="32"/>
        </w:rPr>
        <w:t xml:space="preserve"> Tolketakster 2026</w:t>
      </w:r>
    </w:p>
    <w:p w14:paraId="060AC2F4" w14:textId="3FB39C2D" w:rsidR="004155CE" w:rsidRPr="00F63664" w:rsidRDefault="004155CE" w:rsidP="00114229">
      <w:pPr>
        <w:spacing w:line="240" w:lineRule="atLeast"/>
        <w:rPr>
          <w:b/>
          <w:sz w:val="24"/>
        </w:rPr>
      </w:pPr>
    </w:p>
    <w:p w14:paraId="687B362D" w14:textId="6505FA03" w:rsidR="004155CE" w:rsidRPr="00F63664" w:rsidRDefault="004155CE" w:rsidP="00114229">
      <w:pPr>
        <w:spacing w:line="240" w:lineRule="atLeast"/>
        <w:rPr>
          <w:b/>
          <w:sz w:val="24"/>
        </w:rPr>
      </w:pPr>
    </w:p>
    <w:p w14:paraId="31552E84" w14:textId="77777777" w:rsidR="004155CE" w:rsidRPr="00F63664" w:rsidRDefault="004155CE" w:rsidP="00114229">
      <w:pPr>
        <w:spacing w:line="240" w:lineRule="atLeast"/>
        <w:rPr>
          <w:b/>
          <w:sz w:val="24"/>
        </w:rPr>
      </w:pPr>
    </w:p>
    <w:p w14:paraId="37DEF8DB" w14:textId="08E9889E" w:rsidR="00C935DD" w:rsidRPr="00F63664" w:rsidRDefault="008142D0" w:rsidP="00114229">
      <w:pPr>
        <w:spacing w:line="240" w:lineRule="atLeast"/>
        <w:rPr>
          <w:sz w:val="24"/>
        </w:rPr>
      </w:pPr>
      <w:r w:rsidRPr="00F63664">
        <w:rPr>
          <w:b/>
          <w:sz w:val="24"/>
        </w:rPr>
        <w:t>Takster til brug for efterregning inden regninger godkendes</w:t>
      </w:r>
    </w:p>
    <w:p w14:paraId="37DEF8DC" w14:textId="6EFC8619" w:rsidR="008142D0" w:rsidRPr="00F63664" w:rsidRDefault="000278CF" w:rsidP="00114229">
      <w:pPr>
        <w:spacing w:line="240" w:lineRule="atLeast"/>
        <w:rPr>
          <w:sz w:val="24"/>
        </w:rPr>
      </w:pPr>
      <w:r w:rsidRPr="00F63664">
        <w:rPr>
          <w:sz w:val="24"/>
        </w:rPr>
        <w:t>Der gøres opmærksom på, at alle nedenstående beløb er opgivet eksklusiv moms.</w:t>
      </w:r>
    </w:p>
    <w:p w14:paraId="37DEF8DD" w14:textId="28272713" w:rsidR="000278CF" w:rsidRPr="00F63664" w:rsidRDefault="000278CF" w:rsidP="00114229">
      <w:pPr>
        <w:spacing w:line="240" w:lineRule="atLeast"/>
        <w:rPr>
          <w:sz w:val="24"/>
        </w:rPr>
      </w:pPr>
    </w:p>
    <w:p w14:paraId="0112DDBF" w14:textId="77777777" w:rsidR="004155CE" w:rsidRPr="00F63664" w:rsidRDefault="004155CE" w:rsidP="00114229">
      <w:pPr>
        <w:spacing w:line="240" w:lineRule="atLeast"/>
        <w:rPr>
          <w:sz w:val="24"/>
        </w:rPr>
      </w:pPr>
    </w:p>
    <w:p w14:paraId="37DEF8DE" w14:textId="77777777" w:rsidR="001D7B4E" w:rsidRPr="00F63664" w:rsidRDefault="008627A0" w:rsidP="00114229">
      <w:pPr>
        <w:spacing w:line="240" w:lineRule="atLeast"/>
        <w:rPr>
          <w:b/>
          <w:spacing w:val="2"/>
          <w:position w:val="2"/>
          <w:sz w:val="24"/>
          <w:u w:val="single"/>
        </w:rPr>
      </w:pPr>
      <w:r w:rsidRPr="00F63664">
        <w:rPr>
          <w:b/>
          <w:spacing w:val="2"/>
          <w:position w:val="2"/>
          <w:sz w:val="24"/>
          <w:u w:val="single"/>
        </w:rPr>
        <w:t>Tolkeregninger</w:t>
      </w:r>
    </w:p>
    <w:p w14:paraId="37DEF8DF" w14:textId="75EFA4DB" w:rsidR="008627A0" w:rsidRPr="00F63664" w:rsidRDefault="008627A0" w:rsidP="00114229">
      <w:pPr>
        <w:spacing w:line="240" w:lineRule="atLeast"/>
        <w:rPr>
          <w:spacing w:val="2"/>
          <w:position w:val="2"/>
          <w:sz w:val="24"/>
        </w:rPr>
      </w:pPr>
    </w:p>
    <w:p w14:paraId="05944DB6" w14:textId="77777777" w:rsidR="003E5CD4" w:rsidRPr="00F63664" w:rsidRDefault="003E5CD4" w:rsidP="00114229">
      <w:pPr>
        <w:spacing w:line="240" w:lineRule="atLeast"/>
        <w:rPr>
          <w:spacing w:val="2"/>
          <w:position w:val="2"/>
          <w:sz w:val="24"/>
        </w:rPr>
      </w:pPr>
    </w:p>
    <w:p w14:paraId="37DEF8E0" w14:textId="1B24184E" w:rsidR="001D7B4E" w:rsidRPr="00F63664" w:rsidRDefault="008627A0" w:rsidP="00114229">
      <w:pPr>
        <w:spacing w:line="240" w:lineRule="atLeast"/>
        <w:rPr>
          <w:b/>
          <w:i/>
          <w:spacing w:val="2"/>
          <w:position w:val="2"/>
          <w:sz w:val="24"/>
        </w:rPr>
      </w:pPr>
      <w:r w:rsidRPr="00F63664">
        <w:rPr>
          <w:b/>
          <w:i/>
          <w:spacing w:val="2"/>
          <w:position w:val="2"/>
          <w:sz w:val="24"/>
        </w:rPr>
        <w:t>Baggrund</w:t>
      </w:r>
    </w:p>
    <w:p w14:paraId="52C52720" w14:textId="77777777" w:rsidR="003E5CD4" w:rsidRPr="00F63664" w:rsidRDefault="003E5CD4" w:rsidP="00114229">
      <w:pPr>
        <w:spacing w:line="240" w:lineRule="atLeast"/>
        <w:rPr>
          <w:spacing w:val="2"/>
          <w:position w:val="2"/>
          <w:sz w:val="24"/>
        </w:rPr>
      </w:pPr>
    </w:p>
    <w:p w14:paraId="37DEF8E1" w14:textId="77777777" w:rsidR="008627A0" w:rsidRPr="00F63664" w:rsidRDefault="008627A0" w:rsidP="00114229">
      <w:pPr>
        <w:spacing w:line="240" w:lineRule="atLeast"/>
        <w:rPr>
          <w:spacing w:val="2"/>
          <w:position w:val="2"/>
          <w:sz w:val="24"/>
        </w:rPr>
      </w:pPr>
      <w:r w:rsidRPr="00F63664">
        <w:rPr>
          <w:spacing w:val="2"/>
          <w:position w:val="2"/>
          <w:sz w:val="24"/>
        </w:rPr>
        <w:t>Der er etableret en fortegnelse over tolke til brug for myndighederne på Justitsministeriets og Udlændinge- og Integrationsministeriets områder. Der er på nuværende tidspunkt ikke centralt fastsatte takster for fremmedsprogstolkning.</w:t>
      </w:r>
    </w:p>
    <w:p w14:paraId="37DEF8E2" w14:textId="77777777" w:rsidR="008627A0" w:rsidRPr="00F63664" w:rsidRDefault="008627A0" w:rsidP="00114229">
      <w:pPr>
        <w:spacing w:line="240" w:lineRule="atLeast"/>
        <w:rPr>
          <w:spacing w:val="2"/>
          <w:position w:val="2"/>
          <w:sz w:val="24"/>
        </w:rPr>
      </w:pPr>
    </w:p>
    <w:p w14:paraId="37DEF8E3" w14:textId="77777777" w:rsidR="008627A0" w:rsidRPr="00F63664" w:rsidRDefault="008627A0" w:rsidP="00114229">
      <w:pPr>
        <w:spacing w:line="240" w:lineRule="atLeast"/>
        <w:rPr>
          <w:spacing w:val="2"/>
          <w:position w:val="2"/>
          <w:sz w:val="24"/>
        </w:rPr>
      </w:pPr>
      <w:r w:rsidRPr="00F63664">
        <w:rPr>
          <w:spacing w:val="2"/>
          <w:position w:val="2"/>
          <w:sz w:val="24"/>
        </w:rPr>
        <w:t>I forbindelse med rammeaftalen om fremmedsprogstolkning har der været fastsat</w:t>
      </w:r>
    </w:p>
    <w:p w14:paraId="37DEF8E4" w14:textId="77777777" w:rsidR="008627A0" w:rsidRPr="00F63664" w:rsidRDefault="008627A0" w:rsidP="00114229">
      <w:pPr>
        <w:spacing w:line="240" w:lineRule="atLeast"/>
        <w:rPr>
          <w:spacing w:val="2"/>
          <w:position w:val="2"/>
          <w:sz w:val="24"/>
        </w:rPr>
      </w:pPr>
      <w:r w:rsidRPr="00F63664">
        <w:rPr>
          <w:spacing w:val="2"/>
          <w:position w:val="2"/>
          <w:sz w:val="24"/>
        </w:rPr>
        <w:t>priser for tolkning afhængig af tolkens kvalifikationer. Inden rammeaftalen blev indgået fandtes der vejledende retningslinjer for honorering af tolkeydelser, der også afhang af tolkens kvalifikationer.</w:t>
      </w:r>
    </w:p>
    <w:p w14:paraId="37DEF8E5" w14:textId="77777777" w:rsidR="008627A0" w:rsidRPr="00F63664" w:rsidRDefault="008627A0" w:rsidP="00114229">
      <w:pPr>
        <w:spacing w:line="240" w:lineRule="atLeast"/>
        <w:rPr>
          <w:spacing w:val="2"/>
          <w:position w:val="2"/>
          <w:sz w:val="24"/>
        </w:rPr>
      </w:pPr>
    </w:p>
    <w:p w14:paraId="37DEF8E6" w14:textId="77777777" w:rsidR="008627A0" w:rsidRPr="00F63664" w:rsidRDefault="008627A0" w:rsidP="00114229">
      <w:pPr>
        <w:spacing w:line="240" w:lineRule="atLeast"/>
        <w:rPr>
          <w:spacing w:val="2"/>
          <w:position w:val="2"/>
          <w:sz w:val="24"/>
        </w:rPr>
      </w:pPr>
      <w:r w:rsidRPr="00F63664">
        <w:rPr>
          <w:spacing w:val="2"/>
          <w:position w:val="2"/>
          <w:sz w:val="24"/>
        </w:rPr>
        <w:t xml:space="preserve">Nedenfor er der som vejledning for myndighedernes fastsættelse af priser redegjort for kategoriseringen af tolke, priser for tolkning, oversættelse, transport mv. under Rigspolitiets tidligere tolkeordning. De vejledende retningslinjer var ikke til hinder for, at der på særlige områder fastsattes særskilte takster for visse ydelser, der blev aftalt forud for opgavens løsning. </w:t>
      </w:r>
    </w:p>
    <w:p w14:paraId="37DEF8E7" w14:textId="77777777" w:rsidR="008627A0" w:rsidRPr="00F63664" w:rsidRDefault="008627A0" w:rsidP="00114229">
      <w:pPr>
        <w:spacing w:line="240" w:lineRule="atLeast"/>
        <w:rPr>
          <w:spacing w:val="2"/>
          <w:position w:val="2"/>
          <w:sz w:val="24"/>
        </w:rPr>
      </w:pPr>
    </w:p>
    <w:p w14:paraId="37DEF8E8" w14:textId="77777777" w:rsidR="008627A0" w:rsidRPr="00F63664" w:rsidRDefault="008627A0" w:rsidP="00114229">
      <w:pPr>
        <w:spacing w:line="240" w:lineRule="atLeast"/>
        <w:rPr>
          <w:spacing w:val="2"/>
          <w:position w:val="2"/>
          <w:sz w:val="24"/>
        </w:rPr>
      </w:pPr>
      <w:r w:rsidRPr="00F63664">
        <w:rPr>
          <w:spacing w:val="2"/>
          <w:position w:val="2"/>
          <w:sz w:val="24"/>
        </w:rPr>
        <w:t>Som pejlemærker for prisniveauet anmodes tolkene på den nye tolkefortegnelse</w:t>
      </w:r>
    </w:p>
    <w:p w14:paraId="37DEF8E9" w14:textId="77777777" w:rsidR="008627A0" w:rsidRPr="00F63664" w:rsidRDefault="008627A0" w:rsidP="00114229">
      <w:pPr>
        <w:spacing w:line="240" w:lineRule="atLeast"/>
        <w:rPr>
          <w:spacing w:val="2"/>
          <w:position w:val="2"/>
          <w:sz w:val="24"/>
        </w:rPr>
      </w:pPr>
      <w:r w:rsidRPr="00F63664">
        <w:rPr>
          <w:spacing w:val="2"/>
          <w:position w:val="2"/>
          <w:sz w:val="24"/>
        </w:rPr>
        <w:t>om at angive uddannelsesniveauet svarende til de kategorier, der blev anvendt under Rigspolitiets tolkeordning.</w:t>
      </w:r>
    </w:p>
    <w:p w14:paraId="37DEF8EA" w14:textId="10349549" w:rsidR="008627A0" w:rsidRPr="00F63664" w:rsidRDefault="008627A0" w:rsidP="00114229">
      <w:pPr>
        <w:spacing w:line="240" w:lineRule="atLeast"/>
        <w:rPr>
          <w:spacing w:val="2"/>
          <w:position w:val="2"/>
          <w:sz w:val="24"/>
        </w:rPr>
      </w:pPr>
    </w:p>
    <w:p w14:paraId="4C4FBC3A" w14:textId="77777777" w:rsidR="003E5CD4" w:rsidRPr="00F63664" w:rsidRDefault="003E5CD4" w:rsidP="00114229">
      <w:pPr>
        <w:spacing w:line="240" w:lineRule="atLeast"/>
        <w:rPr>
          <w:spacing w:val="2"/>
          <w:position w:val="2"/>
          <w:sz w:val="24"/>
        </w:rPr>
      </w:pPr>
    </w:p>
    <w:p w14:paraId="37DEF8EB" w14:textId="707AD8B4" w:rsidR="008627A0" w:rsidRPr="00F63664" w:rsidRDefault="008627A0" w:rsidP="00114229">
      <w:pPr>
        <w:spacing w:line="240" w:lineRule="atLeast"/>
        <w:jc w:val="left"/>
        <w:rPr>
          <w:b/>
          <w:i/>
          <w:spacing w:val="2"/>
          <w:position w:val="2"/>
          <w:sz w:val="24"/>
        </w:rPr>
      </w:pPr>
      <w:r w:rsidRPr="00F63664">
        <w:rPr>
          <w:b/>
          <w:i/>
          <w:spacing w:val="2"/>
          <w:position w:val="2"/>
          <w:sz w:val="24"/>
        </w:rPr>
        <w:t>Kategorisering af tolke</w:t>
      </w:r>
    </w:p>
    <w:p w14:paraId="33D868AD" w14:textId="77777777" w:rsidR="003E5CD4" w:rsidRPr="00F63664" w:rsidRDefault="003E5CD4" w:rsidP="00114229">
      <w:pPr>
        <w:spacing w:line="240" w:lineRule="atLeast"/>
        <w:jc w:val="left"/>
        <w:rPr>
          <w:spacing w:val="2"/>
          <w:position w:val="2"/>
          <w:sz w:val="24"/>
        </w:rPr>
      </w:pPr>
    </w:p>
    <w:p w14:paraId="37DEF8ED" w14:textId="77777777" w:rsidR="008627A0" w:rsidRPr="00F63664" w:rsidRDefault="008627A0" w:rsidP="00114229">
      <w:pPr>
        <w:pStyle w:val="Listeafsnit"/>
        <w:numPr>
          <w:ilvl w:val="0"/>
          <w:numId w:val="1"/>
        </w:numPr>
        <w:spacing w:line="240" w:lineRule="atLeast"/>
        <w:rPr>
          <w:spacing w:val="2"/>
          <w:position w:val="2"/>
          <w:sz w:val="24"/>
        </w:rPr>
      </w:pPr>
      <w:r w:rsidRPr="00F63664">
        <w:rPr>
          <w:spacing w:val="2"/>
          <w:position w:val="2"/>
          <w:sz w:val="24"/>
          <w:u w:val="single"/>
        </w:rPr>
        <w:t>Kategori 1 - Statsautoriserede translatører</w:t>
      </w:r>
      <w:r w:rsidRPr="00F63664">
        <w:rPr>
          <w:spacing w:val="2"/>
          <w:position w:val="2"/>
          <w:sz w:val="24"/>
        </w:rPr>
        <w:t>: Statsautoriserede translatører og andre tolke med en tilsvarende videregående sproglig uddannelse.</w:t>
      </w:r>
    </w:p>
    <w:p w14:paraId="37DEF8EE" w14:textId="77777777" w:rsidR="008627A0" w:rsidRPr="00F63664" w:rsidRDefault="008627A0" w:rsidP="00114229">
      <w:pPr>
        <w:pStyle w:val="Listeafsnit"/>
        <w:numPr>
          <w:ilvl w:val="0"/>
          <w:numId w:val="1"/>
        </w:numPr>
        <w:spacing w:line="240" w:lineRule="atLeast"/>
        <w:rPr>
          <w:spacing w:val="2"/>
          <w:position w:val="2"/>
          <w:sz w:val="24"/>
        </w:rPr>
      </w:pPr>
      <w:r w:rsidRPr="00F63664">
        <w:rPr>
          <w:spacing w:val="2"/>
          <w:position w:val="2"/>
          <w:sz w:val="24"/>
          <w:u w:val="single"/>
        </w:rPr>
        <w:t>Kategori 2 - Statsprøvede tolke</w:t>
      </w:r>
      <w:r w:rsidRPr="00F63664">
        <w:rPr>
          <w:spacing w:val="2"/>
          <w:position w:val="2"/>
          <w:sz w:val="24"/>
        </w:rPr>
        <w:t>: Statsprøvede tolke, der har gennemgået den 2-årige deltidsuddannelse under Åben Uddannelse på Handelshøjskolen i København eller Århus.</w:t>
      </w:r>
    </w:p>
    <w:p w14:paraId="37DEF8EF" w14:textId="77777777" w:rsidR="008627A0" w:rsidRPr="00F63664" w:rsidRDefault="008627A0" w:rsidP="00114229">
      <w:pPr>
        <w:pStyle w:val="Listeafsnit"/>
        <w:numPr>
          <w:ilvl w:val="0"/>
          <w:numId w:val="1"/>
        </w:numPr>
        <w:spacing w:line="240" w:lineRule="atLeast"/>
        <w:rPr>
          <w:spacing w:val="2"/>
          <w:position w:val="2"/>
          <w:sz w:val="24"/>
        </w:rPr>
      </w:pPr>
      <w:r w:rsidRPr="00F63664">
        <w:rPr>
          <w:spacing w:val="2"/>
          <w:position w:val="2"/>
          <w:sz w:val="24"/>
          <w:u w:val="single"/>
        </w:rPr>
        <w:t>Kategori 3 - Øvrige tolke</w:t>
      </w:r>
      <w:r w:rsidRPr="00F63664">
        <w:rPr>
          <w:spacing w:val="2"/>
          <w:position w:val="2"/>
          <w:sz w:val="24"/>
        </w:rPr>
        <w:t>: Øvrige tolke, herunder tolke der har gennemgået grunduddannelsen som social og medicinsk tolk på handelshøjskolen.</w:t>
      </w:r>
    </w:p>
    <w:p w14:paraId="6E38459D" w14:textId="00574587" w:rsidR="007D3763" w:rsidRPr="00F63664" w:rsidRDefault="00971D8E" w:rsidP="00114229">
      <w:pPr>
        <w:spacing w:line="240" w:lineRule="atLeast"/>
        <w:rPr>
          <w:color w:val="000000" w:themeColor="text1"/>
          <w:spacing w:val="2"/>
          <w:position w:val="2"/>
          <w:sz w:val="24"/>
        </w:rPr>
      </w:pPr>
      <w:r w:rsidRPr="00F63664">
        <w:rPr>
          <w:color w:val="000000" w:themeColor="text1"/>
          <w:spacing w:val="2"/>
          <w:position w:val="2"/>
          <w:sz w:val="24"/>
        </w:rPr>
        <w:t xml:space="preserve"> </w:t>
      </w:r>
      <w:r w:rsidR="007D3763" w:rsidRPr="00F63664">
        <w:rPr>
          <w:color w:val="000000" w:themeColor="text1"/>
          <w:spacing w:val="2"/>
          <w:position w:val="2"/>
          <w:sz w:val="24"/>
        </w:rPr>
        <w:t xml:space="preserve"> </w:t>
      </w:r>
    </w:p>
    <w:p w14:paraId="37DEF8F2" w14:textId="412BB1D6" w:rsidR="00C148D0" w:rsidRPr="00F63664" w:rsidRDefault="007D3763" w:rsidP="00114229">
      <w:pPr>
        <w:spacing w:line="240" w:lineRule="atLeast"/>
        <w:rPr>
          <w:spacing w:val="2"/>
          <w:position w:val="2"/>
          <w:sz w:val="24"/>
        </w:rPr>
      </w:pPr>
      <w:r w:rsidRPr="00F63664">
        <w:rPr>
          <w:color w:val="000000" w:themeColor="text1"/>
          <w:spacing w:val="2"/>
          <w:position w:val="2"/>
          <w:sz w:val="24"/>
        </w:rPr>
        <w:t xml:space="preserve">De anførte takster er således gældende for tolkeopgaver udført for Fyns Politi i perioden </w:t>
      </w:r>
      <w:r w:rsidRPr="00F63664">
        <w:rPr>
          <w:spacing w:val="2"/>
          <w:position w:val="2"/>
          <w:sz w:val="24"/>
        </w:rPr>
        <w:t>1. januar 202</w:t>
      </w:r>
      <w:r w:rsidR="008D23C3">
        <w:rPr>
          <w:spacing w:val="2"/>
          <w:position w:val="2"/>
          <w:sz w:val="24"/>
        </w:rPr>
        <w:t>6</w:t>
      </w:r>
      <w:r w:rsidRPr="00F63664">
        <w:rPr>
          <w:spacing w:val="2"/>
          <w:position w:val="2"/>
          <w:sz w:val="24"/>
        </w:rPr>
        <w:t xml:space="preserve"> til og med 31. december 202</w:t>
      </w:r>
      <w:r w:rsidR="008D23C3">
        <w:rPr>
          <w:spacing w:val="2"/>
          <w:position w:val="2"/>
          <w:sz w:val="24"/>
        </w:rPr>
        <w:t>6</w:t>
      </w:r>
      <w:r w:rsidRPr="00F63664">
        <w:rPr>
          <w:spacing w:val="2"/>
          <w:position w:val="2"/>
          <w:sz w:val="24"/>
        </w:rPr>
        <w:t>.</w:t>
      </w:r>
    </w:p>
    <w:tbl>
      <w:tblPr>
        <w:tblW w:w="7958" w:type="dxa"/>
        <w:tblCellMar>
          <w:left w:w="70" w:type="dxa"/>
          <w:right w:w="70" w:type="dxa"/>
        </w:tblCellMar>
        <w:tblLook w:val="04A0" w:firstRow="1" w:lastRow="0" w:firstColumn="1" w:lastColumn="0" w:noHBand="0" w:noVBand="1"/>
      </w:tblPr>
      <w:tblGrid>
        <w:gridCol w:w="4957"/>
        <w:gridCol w:w="3001"/>
      </w:tblGrid>
      <w:tr w:rsidR="00C148D0" w:rsidRPr="00F63664" w14:paraId="37DEF8F6" w14:textId="77777777" w:rsidTr="00F429E7">
        <w:trPr>
          <w:trHeight w:val="591"/>
        </w:trPr>
        <w:tc>
          <w:tcPr>
            <w:tcW w:w="49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7DEF8F4" w14:textId="77777777" w:rsidR="00C148D0" w:rsidRPr="00F63664" w:rsidRDefault="00C148D0" w:rsidP="00114229">
            <w:pPr>
              <w:spacing w:line="240" w:lineRule="atLeast"/>
              <w:jc w:val="left"/>
              <w:rPr>
                <w:b/>
                <w:bCs/>
                <w:color w:val="000000"/>
                <w:sz w:val="24"/>
              </w:rPr>
            </w:pPr>
            <w:r w:rsidRPr="00F63664">
              <w:rPr>
                <w:b/>
                <w:bCs/>
                <w:color w:val="000000"/>
                <w:sz w:val="24"/>
              </w:rPr>
              <w:lastRenderedPageBreak/>
              <w:t>Tolkekategori</w:t>
            </w:r>
          </w:p>
        </w:tc>
        <w:tc>
          <w:tcPr>
            <w:tcW w:w="300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7DEF8F5" w14:textId="77777777" w:rsidR="00C148D0" w:rsidRPr="00F63664" w:rsidRDefault="00C148D0" w:rsidP="00114229">
            <w:pPr>
              <w:spacing w:line="240" w:lineRule="atLeast"/>
              <w:jc w:val="center"/>
              <w:rPr>
                <w:b/>
                <w:bCs/>
                <w:color w:val="000000"/>
                <w:sz w:val="24"/>
              </w:rPr>
            </w:pPr>
            <w:r w:rsidRPr="00F63664">
              <w:rPr>
                <w:b/>
                <w:bCs/>
                <w:color w:val="000000"/>
                <w:sz w:val="24"/>
              </w:rPr>
              <w:t>Kr. pr. påbegyndt time</w:t>
            </w:r>
          </w:p>
        </w:tc>
      </w:tr>
      <w:tr w:rsidR="00C148D0" w:rsidRPr="00F63664" w14:paraId="37DEF8F9" w14:textId="77777777" w:rsidTr="00C148D0">
        <w:trPr>
          <w:trHeight w:val="305"/>
        </w:trPr>
        <w:tc>
          <w:tcPr>
            <w:tcW w:w="4957" w:type="dxa"/>
            <w:tcBorders>
              <w:top w:val="nil"/>
              <w:left w:val="single" w:sz="4" w:space="0" w:color="auto"/>
              <w:bottom w:val="nil"/>
              <w:right w:val="single" w:sz="4" w:space="0" w:color="auto"/>
            </w:tcBorders>
            <w:shd w:val="clear" w:color="auto" w:fill="auto"/>
            <w:noWrap/>
            <w:vAlign w:val="center"/>
            <w:hideMark/>
          </w:tcPr>
          <w:p w14:paraId="37DEF8F7" w14:textId="77777777" w:rsidR="00C148D0" w:rsidRPr="00F63664" w:rsidRDefault="00C148D0" w:rsidP="00114229">
            <w:pPr>
              <w:spacing w:line="240" w:lineRule="atLeast"/>
              <w:jc w:val="left"/>
              <w:rPr>
                <w:color w:val="000000"/>
                <w:sz w:val="24"/>
              </w:rPr>
            </w:pPr>
            <w:r w:rsidRPr="00F63664">
              <w:rPr>
                <w:color w:val="000000"/>
                <w:sz w:val="24"/>
              </w:rPr>
              <w:t xml:space="preserve">Kategori 1 </w:t>
            </w:r>
            <w:r w:rsidRPr="00F63664">
              <w:rPr>
                <w:spacing w:val="2"/>
                <w:position w:val="2"/>
                <w:sz w:val="24"/>
              </w:rPr>
              <w:t>- Statsautoriserede translatører</w:t>
            </w:r>
          </w:p>
        </w:tc>
        <w:tc>
          <w:tcPr>
            <w:tcW w:w="3001" w:type="dxa"/>
            <w:tcBorders>
              <w:top w:val="nil"/>
              <w:left w:val="nil"/>
              <w:bottom w:val="nil"/>
              <w:right w:val="single" w:sz="4" w:space="0" w:color="auto"/>
            </w:tcBorders>
            <w:shd w:val="clear" w:color="auto" w:fill="auto"/>
            <w:vAlign w:val="center"/>
            <w:hideMark/>
          </w:tcPr>
          <w:p w14:paraId="37DEF8F8" w14:textId="394E94BF" w:rsidR="00C148D0" w:rsidRPr="00F63664" w:rsidRDefault="005D1000" w:rsidP="005D1000">
            <w:pPr>
              <w:spacing w:line="240" w:lineRule="atLeast"/>
              <w:rPr>
                <w:sz w:val="24"/>
              </w:rPr>
            </w:pPr>
            <w:r w:rsidRPr="00F63664">
              <w:rPr>
                <w:sz w:val="24"/>
              </w:rPr>
              <w:t xml:space="preserve">                 </w:t>
            </w:r>
            <w:r w:rsidR="00AC1AC9">
              <w:rPr>
                <w:sz w:val="24"/>
              </w:rPr>
              <w:t>664,36</w:t>
            </w:r>
            <w:r w:rsidRPr="00F63664">
              <w:rPr>
                <w:sz w:val="24"/>
              </w:rPr>
              <w:t xml:space="preserve"> </w:t>
            </w:r>
          </w:p>
        </w:tc>
      </w:tr>
      <w:tr w:rsidR="00C148D0" w:rsidRPr="00F63664" w14:paraId="37DEF8FC" w14:textId="77777777" w:rsidTr="00C148D0">
        <w:trPr>
          <w:trHeight w:val="305"/>
        </w:trPr>
        <w:tc>
          <w:tcPr>
            <w:tcW w:w="4957" w:type="dxa"/>
            <w:tcBorders>
              <w:top w:val="nil"/>
              <w:left w:val="single" w:sz="4" w:space="0" w:color="auto"/>
              <w:bottom w:val="nil"/>
              <w:right w:val="single" w:sz="4" w:space="0" w:color="auto"/>
            </w:tcBorders>
            <w:shd w:val="clear" w:color="auto" w:fill="auto"/>
            <w:noWrap/>
            <w:vAlign w:val="center"/>
            <w:hideMark/>
          </w:tcPr>
          <w:p w14:paraId="37DEF8FA" w14:textId="77777777" w:rsidR="00C148D0" w:rsidRPr="00F63664" w:rsidRDefault="00C148D0" w:rsidP="00114229">
            <w:pPr>
              <w:spacing w:line="240" w:lineRule="atLeast"/>
              <w:jc w:val="left"/>
              <w:rPr>
                <w:color w:val="000000"/>
                <w:sz w:val="24"/>
              </w:rPr>
            </w:pPr>
            <w:r w:rsidRPr="00F63664">
              <w:rPr>
                <w:color w:val="000000"/>
                <w:sz w:val="24"/>
              </w:rPr>
              <w:t xml:space="preserve">Kategori 2 </w:t>
            </w:r>
            <w:r w:rsidRPr="00F63664">
              <w:rPr>
                <w:spacing w:val="2"/>
                <w:position w:val="2"/>
                <w:sz w:val="24"/>
              </w:rPr>
              <w:t>- Statsprøvede tolke</w:t>
            </w:r>
          </w:p>
        </w:tc>
        <w:tc>
          <w:tcPr>
            <w:tcW w:w="3001" w:type="dxa"/>
            <w:tcBorders>
              <w:top w:val="nil"/>
              <w:left w:val="nil"/>
              <w:bottom w:val="nil"/>
              <w:right w:val="single" w:sz="4" w:space="0" w:color="auto"/>
            </w:tcBorders>
            <w:shd w:val="clear" w:color="auto" w:fill="auto"/>
            <w:vAlign w:val="center"/>
            <w:hideMark/>
          </w:tcPr>
          <w:p w14:paraId="37DEF8FB" w14:textId="14ACB07A" w:rsidR="00C148D0" w:rsidRPr="00F63664" w:rsidRDefault="00AC1AC9" w:rsidP="009011EC">
            <w:pPr>
              <w:spacing w:line="240" w:lineRule="atLeast"/>
              <w:jc w:val="center"/>
              <w:rPr>
                <w:sz w:val="24"/>
              </w:rPr>
            </w:pPr>
            <w:r>
              <w:rPr>
                <w:sz w:val="24"/>
              </w:rPr>
              <w:t>442,92</w:t>
            </w:r>
            <w:r w:rsidR="00C148D0" w:rsidRPr="00F63664">
              <w:rPr>
                <w:sz w:val="24"/>
              </w:rPr>
              <w:t>*</w:t>
            </w:r>
          </w:p>
        </w:tc>
      </w:tr>
      <w:tr w:rsidR="00C148D0" w:rsidRPr="00F63664" w14:paraId="37DEF8FF" w14:textId="77777777" w:rsidTr="00C148D0">
        <w:trPr>
          <w:trHeight w:val="305"/>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7DEF8FD" w14:textId="77777777" w:rsidR="00C148D0" w:rsidRPr="00F63664" w:rsidRDefault="00C148D0" w:rsidP="00114229">
            <w:pPr>
              <w:spacing w:line="240" w:lineRule="atLeast"/>
              <w:jc w:val="left"/>
              <w:rPr>
                <w:color w:val="000000"/>
                <w:sz w:val="24"/>
              </w:rPr>
            </w:pPr>
            <w:r w:rsidRPr="00F63664">
              <w:rPr>
                <w:color w:val="000000"/>
                <w:sz w:val="24"/>
              </w:rPr>
              <w:t xml:space="preserve">Kategori 3 </w:t>
            </w:r>
            <w:r w:rsidRPr="00F63664">
              <w:rPr>
                <w:spacing w:val="2"/>
                <w:position w:val="2"/>
                <w:sz w:val="24"/>
              </w:rPr>
              <w:t>- Øvrige tolke</w:t>
            </w:r>
          </w:p>
        </w:tc>
        <w:tc>
          <w:tcPr>
            <w:tcW w:w="3001" w:type="dxa"/>
            <w:tcBorders>
              <w:top w:val="nil"/>
              <w:left w:val="nil"/>
              <w:bottom w:val="single" w:sz="4" w:space="0" w:color="auto"/>
              <w:right w:val="single" w:sz="4" w:space="0" w:color="auto"/>
            </w:tcBorders>
            <w:shd w:val="clear" w:color="auto" w:fill="auto"/>
            <w:vAlign w:val="center"/>
            <w:hideMark/>
          </w:tcPr>
          <w:p w14:paraId="37DEF8FE" w14:textId="30306896" w:rsidR="00C148D0" w:rsidRPr="00F63664" w:rsidRDefault="00AC1AC9" w:rsidP="009011EC">
            <w:pPr>
              <w:spacing w:line="240" w:lineRule="atLeast"/>
              <w:jc w:val="center"/>
              <w:rPr>
                <w:sz w:val="24"/>
              </w:rPr>
            </w:pPr>
            <w:r>
              <w:rPr>
                <w:sz w:val="24"/>
              </w:rPr>
              <w:t>379,29</w:t>
            </w:r>
            <w:r w:rsidR="00C148D0" w:rsidRPr="00F63664">
              <w:rPr>
                <w:sz w:val="24"/>
              </w:rPr>
              <w:t>*</w:t>
            </w:r>
          </w:p>
        </w:tc>
      </w:tr>
    </w:tbl>
    <w:p w14:paraId="37DEF900" w14:textId="77777777" w:rsidR="00C148D0" w:rsidRPr="00F63664" w:rsidRDefault="00C148D0" w:rsidP="00114229">
      <w:pPr>
        <w:spacing w:line="240" w:lineRule="atLeast"/>
        <w:rPr>
          <w:spacing w:val="2"/>
          <w:position w:val="2"/>
          <w:sz w:val="20"/>
          <w:szCs w:val="20"/>
        </w:rPr>
      </w:pPr>
      <w:r w:rsidRPr="00F63664">
        <w:rPr>
          <w:spacing w:val="2"/>
          <w:position w:val="2"/>
          <w:sz w:val="20"/>
          <w:szCs w:val="20"/>
        </w:rPr>
        <w:t>*For kategori 2 og 3 tolke: I særlige tilfælde, f.eks. hvor tolkens kvalifikationer ud fra en konkret vurdering i den enkelte sag svarer til niveauet for tolke i kategori 1 eller 2, kan tolken honoreres i overensstemmelse med de vejledende takster for tolkning i disse kategorier.</w:t>
      </w:r>
    </w:p>
    <w:p w14:paraId="37DEF901" w14:textId="77777777" w:rsidR="00C402CB" w:rsidRPr="00F63664" w:rsidRDefault="00C402CB" w:rsidP="00114229">
      <w:pPr>
        <w:spacing w:line="240" w:lineRule="atLeast"/>
        <w:rPr>
          <w:spacing w:val="2"/>
          <w:position w:val="2"/>
          <w:sz w:val="24"/>
        </w:rPr>
      </w:pPr>
    </w:p>
    <w:p w14:paraId="37DEF902" w14:textId="77777777" w:rsidR="008627A0" w:rsidRPr="00F63664" w:rsidRDefault="00C148D0" w:rsidP="00114229">
      <w:pPr>
        <w:spacing w:line="240" w:lineRule="atLeast"/>
        <w:rPr>
          <w:spacing w:val="2"/>
          <w:position w:val="2"/>
          <w:sz w:val="24"/>
        </w:rPr>
      </w:pPr>
      <w:r w:rsidRPr="00F63664">
        <w:rPr>
          <w:spacing w:val="2"/>
          <w:position w:val="2"/>
          <w:sz w:val="24"/>
        </w:rPr>
        <w:t>Forgæves fremmøde, dvs. aftaler som aflyses senere end 24 timer før den planlagte tolkning - honoreres som 1 times tolkning.</w:t>
      </w:r>
    </w:p>
    <w:p w14:paraId="37DEF903" w14:textId="77777777" w:rsidR="00C148D0" w:rsidRPr="00F63664" w:rsidRDefault="00C148D0" w:rsidP="00114229">
      <w:pPr>
        <w:spacing w:line="240" w:lineRule="atLeast"/>
        <w:rPr>
          <w:spacing w:val="2"/>
          <w:position w:val="2"/>
          <w:sz w:val="24"/>
        </w:rPr>
      </w:pPr>
    </w:p>
    <w:p w14:paraId="37DEF904" w14:textId="77777777" w:rsidR="00206A90" w:rsidRPr="00F63664" w:rsidRDefault="00206A90" w:rsidP="00114229">
      <w:pPr>
        <w:spacing w:line="240" w:lineRule="atLeast"/>
        <w:rPr>
          <w:spacing w:val="2"/>
          <w:position w:val="2"/>
          <w:sz w:val="24"/>
        </w:rPr>
      </w:pPr>
      <w:r w:rsidRPr="00F63664">
        <w:rPr>
          <w:spacing w:val="2"/>
          <w:position w:val="2"/>
          <w:sz w:val="24"/>
        </w:rPr>
        <w:t>For tolkning inden kl. 8:00 og efter kl. 17:</w:t>
      </w:r>
      <w:r w:rsidR="00C402CB" w:rsidRPr="00F63664">
        <w:rPr>
          <w:spacing w:val="2"/>
          <w:position w:val="2"/>
          <w:sz w:val="24"/>
        </w:rPr>
        <w:t>00 samt på lørdage og søn- og helligdage</w:t>
      </w:r>
      <w:r w:rsidRPr="00F63664">
        <w:rPr>
          <w:spacing w:val="2"/>
          <w:position w:val="2"/>
          <w:sz w:val="24"/>
        </w:rPr>
        <w:t xml:space="preserve"> </w:t>
      </w:r>
      <w:r w:rsidR="00C402CB" w:rsidRPr="00F63664">
        <w:rPr>
          <w:spacing w:val="2"/>
          <w:position w:val="2"/>
          <w:sz w:val="24"/>
        </w:rPr>
        <w:t xml:space="preserve">fordobles </w:t>
      </w:r>
      <w:r w:rsidRPr="00F63664">
        <w:rPr>
          <w:spacing w:val="2"/>
          <w:position w:val="2"/>
          <w:sz w:val="24"/>
        </w:rPr>
        <w:t>taksterne for alle 3 kategorier</w:t>
      </w:r>
      <w:r w:rsidR="00C402CB" w:rsidRPr="00F63664">
        <w:rPr>
          <w:spacing w:val="2"/>
          <w:position w:val="2"/>
          <w:sz w:val="24"/>
        </w:rPr>
        <w:t>.</w:t>
      </w:r>
      <w:r w:rsidRPr="00F63664">
        <w:rPr>
          <w:spacing w:val="2"/>
          <w:position w:val="2"/>
          <w:sz w:val="24"/>
        </w:rPr>
        <w:t xml:space="preserve"> </w:t>
      </w:r>
    </w:p>
    <w:p w14:paraId="37DEF905" w14:textId="77777777" w:rsidR="00206A90" w:rsidRPr="00F63664" w:rsidRDefault="00206A90" w:rsidP="00114229">
      <w:pPr>
        <w:spacing w:line="240" w:lineRule="atLeast"/>
        <w:rPr>
          <w:spacing w:val="2"/>
          <w:position w:val="2"/>
          <w:sz w:val="24"/>
        </w:rPr>
      </w:pPr>
    </w:p>
    <w:p w14:paraId="37DEF906" w14:textId="77777777" w:rsidR="00C402CB" w:rsidRPr="00F63664" w:rsidRDefault="00C402CB" w:rsidP="00114229">
      <w:pPr>
        <w:spacing w:line="240" w:lineRule="atLeast"/>
        <w:rPr>
          <w:spacing w:val="2"/>
          <w:position w:val="2"/>
          <w:sz w:val="24"/>
        </w:rPr>
      </w:pPr>
      <w:r w:rsidRPr="00F63664">
        <w:rPr>
          <w:spacing w:val="2"/>
          <w:position w:val="2"/>
          <w:sz w:val="24"/>
        </w:rPr>
        <w:t>Er tolkningen påbegyndt før kl. 8</w:t>
      </w:r>
      <w:r w:rsidR="00206A90" w:rsidRPr="00F63664">
        <w:rPr>
          <w:spacing w:val="2"/>
          <w:position w:val="2"/>
          <w:sz w:val="24"/>
        </w:rPr>
        <w:t>:</w:t>
      </w:r>
      <w:r w:rsidRPr="00F63664">
        <w:rPr>
          <w:spacing w:val="2"/>
          <w:position w:val="2"/>
          <w:sz w:val="24"/>
        </w:rPr>
        <w:t>00, beregnes der forhøjet takst frem ti</w:t>
      </w:r>
      <w:r w:rsidR="00206A90" w:rsidRPr="00F63664">
        <w:rPr>
          <w:spacing w:val="2"/>
          <w:position w:val="2"/>
          <w:sz w:val="24"/>
        </w:rPr>
        <w:t xml:space="preserve">l udløbet af </w:t>
      </w:r>
      <w:r w:rsidRPr="00F63664">
        <w:rPr>
          <w:spacing w:val="2"/>
          <w:position w:val="2"/>
          <w:sz w:val="24"/>
        </w:rPr>
        <w:t>den først</w:t>
      </w:r>
      <w:r w:rsidR="00206A90" w:rsidRPr="00F63664">
        <w:rPr>
          <w:spacing w:val="2"/>
          <w:position w:val="2"/>
          <w:sz w:val="24"/>
        </w:rPr>
        <w:t>e time, hvor klokken passerer 8:</w:t>
      </w:r>
      <w:r w:rsidRPr="00F63664">
        <w:rPr>
          <w:spacing w:val="2"/>
          <w:position w:val="2"/>
          <w:sz w:val="24"/>
        </w:rPr>
        <w:t xml:space="preserve">00. Er </w:t>
      </w:r>
      <w:r w:rsidR="00206A90" w:rsidRPr="00F63664">
        <w:rPr>
          <w:spacing w:val="2"/>
          <w:position w:val="2"/>
          <w:sz w:val="24"/>
        </w:rPr>
        <w:t>tolkningen påbegyndt før kl. 17:</w:t>
      </w:r>
      <w:r w:rsidRPr="00F63664">
        <w:rPr>
          <w:spacing w:val="2"/>
          <w:position w:val="2"/>
          <w:sz w:val="24"/>
        </w:rPr>
        <w:t>00</w:t>
      </w:r>
      <w:r w:rsidR="00206A90" w:rsidRPr="00F63664">
        <w:rPr>
          <w:spacing w:val="2"/>
          <w:position w:val="2"/>
          <w:sz w:val="24"/>
        </w:rPr>
        <w:t xml:space="preserve">, </w:t>
      </w:r>
      <w:r w:rsidRPr="00F63664">
        <w:rPr>
          <w:spacing w:val="2"/>
          <w:position w:val="2"/>
          <w:sz w:val="24"/>
        </w:rPr>
        <w:t>beregnes der forhøjet takst efter udløbet af den før</w:t>
      </w:r>
      <w:r w:rsidR="00206A90" w:rsidRPr="00F63664">
        <w:rPr>
          <w:spacing w:val="2"/>
          <w:position w:val="2"/>
          <w:sz w:val="24"/>
        </w:rPr>
        <w:t>ste time, hvor klokken passerer 17:</w:t>
      </w:r>
      <w:r w:rsidRPr="00F63664">
        <w:rPr>
          <w:spacing w:val="2"/>
          <w:position w:val="2"/>
          <w:sz w:val="24"/>
        </w:rPr>
        <w:t>00.</w:t>
      </w:r>
    </w:p>
    <w:p w14:paraId="37DEF907" w14:textId="3D6DDB3E" w:rsidR="00C148D0" w:rsidRPr="00F63664" w:rsidRDefault="00C148D0" w:rsidP="00114229">
      <w:pPr>
        <w:spacing w:line="240" w:lineRule="atLeast"/>
        <w:rPr>
          <w:spacing w:val="2"/>
          <w:position w:val="2"/>
          <w:sz w:val="24"/>
        </w:rPr>
      </w:pPr>
    </w:p>
    <w:p w14:paraId="3A80C02D" w14:textId="77777777" w:rsidR="003E5CD4" w:rsidRPr="00F63664" w:rsidRDefault="003E5CD4" w:rsidP="00114229">
      <w:pPr>
        <w:spacing w:line="240" w:lineRule="atLeast"/>
        <w:rPr>
          <w:spacing w:val="2"/>
          <w:position w:val="2"/>
          <w:sz w:val="24"/>
        </w:rPr>
      </w:pPr>
    </w:p>
    <w:p w14:paraId="37DEF908" w14:textId="77777777" w:rsidR="00206A90" w:rsidRPr="00F63664" w:rsidRDefault="00206A90" w:rsidP="00114229">
      <w:pPr>
        <w:spacing w:line="240" w:lineRule="atLeast"/>
        <w:rPr>
          <w:b/>
          <w:spacing w:val="2"/>
          <w:position w:val="2"/>
          <w:sz w:val="24"/>
        </w:rPr>
      </w:pPr>
      <w:r w:rsidRPr="00F63664">
        <w:rPr>
          <w:b/>
          <w:i/>
          <w:spacing w:val="2"/>
          <w:position w:val="2"/>
          <w:sz w:val="24"/>
        </w:rPr>
        <w:t>Satser for skriftlige oversættelser</w:t>
      </w:r>
    </w:p>
    <w:p w14:paraId="37DEF909" w14:textId="77777777" w:rsidR="00206A90" w:rsidRPr="00F63664" w:rsidRDefault="00206A90" w:rsidP="00114229">
      <w:pPr>
        <w:spacing w:line="240" w:lineRule="atLeast"/>
        <w:rPr>
          <w:spacing w:val="2"/>
          <w:position w:val="2"/>
          <w:sz w:val="24"/>
        </w:rPr>
      </w:pPr>
    </w:p>
    <w:tbl>
      <w:tblPr>
        <w:tblW w:w="5500" w:type="dxa"/>
        <w:tblCellMar>
          <w:left w:w="70" w:type="dxa"/>
          <w:right w:w="70" w:type="dxa"/>
        </w:tblCellMar>
        <w:tblLook w:val="04A0" w:firstRow="1" w:lastRow="0" w:firstColumn="1" w:lastColumn="0" w:noHBand="0" w:noVBand="1"/>
      </w:tblPr>
      <w:tblGrid>
        <w:gridCol w:w="2000"/>
        <w:gridCol w:w="1800"/>
        <w:gridCol w:w="1700"/>
      </w:tblGrid>
      <w:tr w:rsidR="00B452A6" w:rsidRPr="00F63664" w14:paraId="37DEF90D" w14:textId="77777777" w:rsidTr="00F429E7">
        <w:trPr>
          <w:trHeight w:val="600"/>
        </w:trPr>
        <w:tc>
          <w:tcPr>
            <w:tcW w:w="200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7DEF90A" w14:textId="77777777" w:rsidR="00B452A6" w:rsidRPr="00F63664" w:rsidRDefault="00B452A6" w:rsidP="00114229">
            <w:pPr>
              <w:spacing w:line="240" w:lineRule="atLeast"/>
              <w:jc w:val="left"/>
              <w:rPr>
                <w:b/>
                <w:bCs/>
                <w:color w:val="000000"/>
                <w:sz w:val="24"/>
              </w:rPr>
            </w:pPr>
            <w:r w:rsidRPr="00F63664">
              <w:rPr>
                <w:b/>
                <w:bCs/>
                <w:color w:val="000000"/>
                <w:sz w:val="24"/>
              </w:rPr>
              <w:t>Tolkekategori</w:t>
            </w:r>
          </w:p>
        </w:tc>
        <w:tc>
          <w:tcPr>
            <w:tcW w:w="1800" w:type="dxa"/>
            <w:tcBorders>
              <w:top w:val="single" w:sz="4" w:space="0" w:color="auto"/>
              <w:left w:val="nil"/>
              <w:bottom w:val="single" w:sz="4" w:space="0" w:color="auto"/>
              <w:right w:val="nil"/>
            </w:tcBorders>
            <w:shd w:val="clear" w:color="auto" w:fill="BDD6EE" w:themeFill="accent1" w:themeFillTint="66"/>
            <w:noWrap/>
            <w:vAlign w:val="center"/>
            <w:hideMark/>
          </w:tcPr>
          <w:p w14:paraId="37DEF90B" w14:textId="77777777" w:rsidR="00B452A6" w:rsidRPr="00F63664" w:rsidRDefault="00B452A6" w:rsidP="00114229">
            <w:pPr>
              <w:spacing w:line="240" w:lineRule="atLeast"/>
              <w:jc w:val="center"/>
              <w:rPr>
                <w:b/>
                <w:bCs/>
                <w:color w:val="000000"/>
                <w:sz w:val="24"/>
              </w:rPr>
            </w:pPr>
            <w:r w:rsidRPr="00F63664">
              <w:rPr>
                <w:b/>
                <w:bCs/>
                <w:color w:val="000000"/>
                <w:sz w:val="24"/>
              </w:rPr>
              <w:t xml:space="preserve">Alm. linjetakst </w:t>
            </w:r>
          </w:p>
        </w:tc>
        <w:tc>
          <w:tcPr>
            <w:tcW w:w="170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7DEF90C" w14:textId="77777777" w:rsidR="00B452A6" w:rsidRPr="00F63664" w:rsidRDefault="00B452A6" w:rsidP="00114229">
            <w:pPr>
              <w:spacing w:line="240" w:lineRule="atLeast"/>
              <w:jc w:val="center"/>
              <w:rPr>
                <w:b/>
                <w:bCs/>
                <w:color w:val="000000"/>
                <w:sz w:val="24"/>
              </w:rPr>
            </w:pPr>
            <w:r w:rsidRPr="00F63664">
              <w:rPr>
                <w:b/>
                <w:bCs/>
                <w:color w:val="000000"/>
                <w:sz w:val="24"/>
              </w:rPr>
              <w:t>Svær linjetakst</w:t>
            </w:r>
          </w:p>
        </w:tc>
      </w:tr>
      <w:tr w:rsidR="00130AC0" w:rsidRPr="00F63664" w14:paraId="37DEF911" w14:textId="77777777" w:rsidTr="00B452A6">
        <w:trPr>
          <w:trHeight w:val="310"/>
        </w:trPr>
        <w:tc>
          <w:tcPr>
            <w:tcW w:w="2000" w:type="dxa"/>
            <w:tcBorders>
              <w:top w:val="nil"/>
              <w:left w:val="single" w:sz="4" w:space="0" w:color="auto"/>
              <w:bottom w:val="nil"/>
              <w:right w:val="single" w:sz="4" w:space="0" w:color="auto"/>
            </w:tcBorders>
            <w:shd w:val="clear" w:color="auto" w:fill="auto"/>
            <w:noWrap/>
            <w:vAlign w:val="center"/>
            <w:hideMark/>
          </w:tcPr>
          <w:p w14:paraId="37DEF90E" w14:textId="77777777" w:rsidR="00130AC0" w:rsidRPr="00F63664" w:rsidRDefault="00130AC0" w:rsidP="00130AC0">
            <w:pPr>
              <w:spacing w:line="240" w:lineRule="atLeast"/>
              <w:jc w:val="left"/>
              <w:rPr>
                <w:color w:val="000000"/>
                <w:sz w:val="24"/>
              </w:rPr>
            </w:pPr>
            <w:r w:rsidRPr="00F63664">
              <w:rPr>
                <w:color w:val="000000"/>
                <w:sz w:val="24"/>
              </w:rPr>
              <w:t>Kategori 1</w:t>
            </w:r>
          </w:p>
        </w:tc>
        <w:tc>
          <w:tcPr>
            <w:tcW w:w="1800" w:type="dxa"/>
            <w:tcBorders>
              <w:top w:val="nil"/>
              <w:left w:val="nil"/>
              <w:bottom w:val="nil"/>
              <w:right w:val="nil"/>
            </w:tcBorders>
            <w:shd w:val="clear" w:color="auto" w:fill="auto"/>
            <w:noWrap/>
            <w:vAlign w:val="center"/>
            <w:hideMark/>
          </w:tcPr>
          <w:p w14:paraId="37DEF90F" w14:textId="31464CD0" w:rsidR="00130AC0" w:rsidRPr="00130AC0" w:rsidRDefault="00130AC0" w:rsidP="00130AC0">
            <w:pPr>
              <w:spacing w:line="240" w:lineRule="atLeast"/>
              <w:jc w:val="center"/>
              <w:rPr>
                <w:sz w:val="24"/>
              </w:rPr>
            </w:pPr>
            <w:r w:rsidRPr="00130AC0">
              <w:rPr>
                <w:sz w:val="24"/>
              </w:rPr>
              <w:t>26,90</w:t>
            </w:r>
          </w:p>
        </w:tc>
        <w:tc>
          <w:tcPr>
            <w:tcW w:w="1700" w:type="dxa"/>
            <w:tcBorders>
              <w:top w:val="nil"/>
              <w:left w:val="nil"/>
              <w:bottom w:val="nil"/>
              <w:right w:val="single" w:sz="4" w:space="0" w:color="auto"/>
            </w:tcBorders>
            <w:shd w:val="clear" w:color="auto" w:fill="auto"/>
            <w:noWrap/>
            <w:vAlign w:val="center"/>
            <w:hideMark/>
          </w:tcPr>
          <w:p w14:paraId="37DEF910" w14:textId="4B3D1413" w:rsidR="00130AC0" w:rsidRPr="00130AC0" w:rsidRDefault="00130AC0" w:rsidP="00130AC0">
            <w:pPr>
              <w:spacing w:line="240" w:lineRule="atLeast"/>
              <w:jc w:val="center"/>
              <w:rPr>
                <w:sz w:val="24"/>
              </w:rPr>
            </w:pPr>
            <w:r w:rsidRPr="00130AC0">
              <w:rPr>
                <w:sz w:val="24"/>
              </w:rPr>
              <w:t>28,83</w:t>
            </w:r>
          </w:p>
        </w:tc>
      </w:tr>
      <w:tr w:rsidR="00130AC0" w:rsidRPr="00F63664" w14:paraId="37DEF915" w14:textId="77777777" w:rsidTr="00B452A6">
        <w:trPr>
          <w:trHeight w:val="310"/>
        </w:trPr>
        <w:tc>
          <w:tcPr>
            <w:tcW w:w="2000" w:type="dxa"/>
            <w:tcBorders>
              <w:top w:val="nil"/>
              <w:left w:val="single" w:sz="4" w:space="0" w:color="auto"/>
              <w:bottom w:val="nil"/>
              <w:right w:val="single" w:sz="4" w:space="0" w:color="auto"/>
            </w:tcBorders>
            <w:shd w:val="clear" w:color="auto" w:fill="auto"/>
            <w:noWrap/>
            <w:vAlign w:val="center"/>
            <w:hideMark/>
          </w:tcPr>
          <w:p w14:paraId="37DEF912" w14:textId="77777777" w:rsidR="00130AC0" w:rsidRPr="00F63664" w:rsidRDefault="00130AC0" w:rsidP="00130AC0">
            <w:pPr>
              <w:spacing w:line="240" w:lineRule="atLeast"/>
              <w:jc w:val="left"/>
              <w:rPr>
                <w:color w:val="000000"/>
                <w:sz w:val="24"/>
              </w:rPr>
            </w:pPr>
            <w:r w:rsidRPr="00F63664">
              <w:rPr>
                <w:color w:val="000000"/>
                <w:sz w:val="24"/>
              </w:rPr>
              <w:t>Kategori 2*</w:t>
            </w:r>
          </w:p>
        </w:tc>
        <w:tc>
          <w:tcPr>
            <w:tcW w:w="1800" w:type="dxa"/>
            <w:tcBorders>
              <w:top w:val="nil"/>
              <w:left w:val="nil"/>
              <w:bottom w:val="nil"/>
              <w:right w:val="nil"/>
            </w:tcBorders>
            <w:shd w:val="clear" w:color="auto" w:fill="auto"/>
            <w:noWrap/>
            <w:vAlign w:val="center"/>
            <w:hideMark/>
          </w:tcPr>
          <w:p w14:paraId="37DEF913" w14:textId="5C719824" w:rsidR="00130AC0" w:rsidRPr="00130AC0" w:rsidRDefault="00130AC0" w:rsidP="00130AC0">
            <w:pPr>
              <w:spacing w:line="240" w:lineRule="atLeast"/>
              <w:jc w:val="center"/>
              <w:rPr>
                <w:sz w:val="24"/>
              </w:rPr>
            </w:pPr>
            <w:r w:rsidRPr="00130AC0">
              <w:rPr>
                <w:sz w:val="24"/>
              </w:rPr>
              <w:t>19,80</w:t>
            </w:r>
          </w:p>
        </w:tc>
        <w:tc>
          <w:tcPr>
            <w:tcW w:w="1700" w:type="dxa"/>
            <w:tcBorders>
              <w:top w:val="nil"/>
              <w:left w:val="nil"/>
              <w:bottom w:val="nil"/>
              <w:right w:val="single" w:sz="4" w:space="0" w:color="auto"/>
            </w:tcBorders>
            <w:shd w:val="clear" w:color="auto" w:fill="auto"/>
            <w:noWrap/>
            <w:vAlign w:val="center"/>
            <w:hideMark/>
          </w:tcPr>
          <w:p w14:paraId="37DEF914" w14:textId="01CBA2BC" w:rsidR="00130AC0" w:rsidRPr="00130AC0" w:rsidRDefault="00130AC0" w:rsidP="00130AC0">
            <w:pPr>
              <w:spacing w:line="240" w:lineRule="atLeast"/>
              <w:jc w:val="center"/>
              <w:rPr>
                <w:sz w:val="24"/>
              </w:rPr>
            </w:pPr>
            <w:r w:rsidRPr="00130AC0">
              <w:rPr>
                <w:sz w:val="24"/>
              </w:rPr>
              <w:t>21,16</w:t>
            </w:r>
          </w:p>
        </w:tc>
      </w:tr>
      <w:tr w:rsidR="00130AC0" w:rsidRPr="00F63664" w14:paraId="37DEF919" w14:textId="77777777" w:rsidTr="00B452A6">
        <w:trPr>
          <w:trHeight w:val="31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7DEF916" w14:textId="77777777" w:rsidR="00130AC0" w:rsidRPr="00F63664" w:rsidRDefault="00130AC0" w:rsidP="00130AC0">
            <w:pPr>
              <w:spacing w:line="240" w:lineRule="atLeast"/>
              <w:jc w:val="left"/>
              <w:rPr>
                <w:color w:val="000000"/>
                <w:sz w:val="24"/>
              </w:rPr>
            </w:pPr>
            <w:r w:rsidRPr="00F63664">
              <w:rPr>
                <w:color w:val="000000"/>
                <w:sz w:val="24"/>
              </w:rPr>
              <w:t>Kategori 3*</w:t>
            </w:r>
          </w:p>
        </w:tc>
        <w:tc>
          <w:tcPr>
            <w:tcW w:w="1800" w:type="dxa"/>
            <w:tcBorders>
              <w:top w:val="nil"/>
              <w:left w:val="nil"/>
              <w:bottom w:val="single" w:sz="4" w:space="0" w:color="auto"/>
              <w:right w:val="nil"/>
            </w:tcBorders>
            <w:shd w:val="clear" w:color="auto" w:fill="auto"/>
            <w:noWrap/>
            <w:vAlign w:val="center"/>
            <w:hideMark/>
          </w:tcPr>
          <w:p w14:paraId="37DEF917" w14:textId="25B9A834" w:rsidR="00130AC0" w:rsidRPr="00130AC0" w:rsidRDefault="00130AC0" w:rsidP="00130AC0">
            <w:pPr>
              <w:spacing w:line="240" w:lineRule="atLeast"/>
              <w:jc w:val="center"/>
              <w:rPr>
                <w:sz w:val="24"/>
              </w:rPr>
            </w:pPr>
            <w:r w:rsidRPr="00130AC0">
              <w:rPr>
                <w:sz w:val="24"/>
              </w:rPr>
              <w:t>16,60</w:t>
            </w:r>
          </w:p>
        </w:tc>
        <w:tc>
          <w:tcPr>
            <w:tcW w:w="1700" w:type="dxa"/>
            <w:tcBorders>
              <w:top w:val="nil"/>
              <w:left w:val="nil"/>
              <w:bottom w:val="single" w:sz="4" w:space="0" w:color="auto"/>
              <w:right w:val="single" w:sz="4" w:space="0" w:color="auto"/>
            </w:tcBorders>
            <w:shd w:val="clear" w:color="auto" w:fill="auto"/>
            <w:noWrap/>
            <w:vAlign w:val="center"/>
            <w:hideMark/>
          </w:tcPr>
          <w:p w14:paraId="37DEF918" w14:textId="0715B2E8" w:rsidR="00130AC0" w:rsidRPr="00130AC0" w:rsidRDefault="00130AC0" w:rsidP="00130AC0">
            <w:pPr>
              <w:spacing w:line="240" w:lineRule="atLeast"/>
              <w:jc w:val="center"/>
              <w:rPr>
                <w:sz w:val="24"/>
              </w:rPr>
            </w:pPr>
            <w:r w:rsidRPr="00130AC0">
              <w:rPr>
                <w:sz w:val="24"/>
              </w:rPr>
              <w:t>17,83</w:t>
            </w:r>
          </w:p>
        </w:tc>
      </w:tr>
    </w:tbl>
    <w:p w14:paraId="37DEF91A" w14:textId="77777777" w:rsidR="00B452A6" w:rsidRPr="00F63664" w:rsidRDefault="00B452A6" w:rsidP="00114229">
      <w:pPr>
        <w:spacing w:line="240" w:lineRule="atLeast"/>
        <w:rPr>
          <w:spacing w:val="2"/>
          <w:position w:val="2"/>
          <w:sz w:val="20"/>
          <w:szCs w:val="20"/>
        </w:rPr>
      </w:pPr>
      <w:r w:rsidRPr="00F63664">
        <w:rPr>
          <w:spacing w:val="2"/>
          <w:position w:val="2"/>
          <w:sz w:val="20"/>
          <w:szCs w:val="20"/>
        </w:rPr>
        <w:t>* For kategori 2 og 3: I særlige tilfælde, f.eks. hvor tolkens kvalifikationer ud fra en konkret vurdering i den enkelte sag svarer til niveauet for tolke i kategori 1 eller 2, kan tolken honoreres i overensstemmelse med de vejledende takster for oversættelse i disse kategorier.</w:t>
      </w:r>
    </w:p>
    <w:p w14:paraId="37DEF91B" w14:textId="77777777" w:rsidR="00206A90" w:rsidRPr="00F63664" w:rsidRDefault="00206A90" w:rsidP="00114229">
      <w:pPr>
        <w:spacing w:line="240" w:lineRule="atLeast"/>
        <w:rPr>
          <w:spacing w:val="2"/>
          <w:position w:val="2"/>
          <w:sz w:val="24"/>
        </w:rPr>
      </w:pPr>
    </w:p>
    <w:p w14:paraId="37DEF91C" w14:textId="77777777" w:rsidR="00B452A6" w:rsidRPr="00F63664" w:rsidRDefault="00B452A6" w:rsidP="00114229">
      <w:pPr>
        <w:spacing w:line="240" w:lineRule="atLeast"/>
        <w:rPr>
          <w:spacing w:val="2"/>
          <w:position w:val="2"/>
          <w:sz w:val="24"/>
        </w:rPr>
      </w:pPr>
      <w:r w:rsidRPr="00F63664">
        <w:rPr>
          <w:spacing w:val="2"/>
          <w:position w:val="2"/>
          <w:sz w:val="24"/>
        </w:rPr>
        <w:t>En linje beregnes som 60 anslag inklusive mellemrum. Brudte linjer sammenlægges, så de udgør 60 anslag. En eventuel overskydende linje beregnes som en hel linje. Der kan i forbindelse med beregning af linje-antal anvendes elektronisk optælling.</w:t>
      </w:r>
    </w:p>
    <w:p w14:paraId="37DEF91D" w14:textId="77777777" w:rsidR="00B452A6" w:rsidRPr="00F63664" w:rsidRDefault="00B452A6" w:rsidP="00114229">
      <w:pPr>
        <w:spacing w:line="240" w:lineRule="atLeast"/>
        <w:rPr>
          <w:spacing w:val="2"/>
          <w:position w:val="2"/>
          <w:sz w:val="24"/>
        </w:rPr>
      </w:pPr>
    </w:p>
    <w:p w14:paraId="37DEF91E" w14:textId="77777777" w:rsidR="00B452A6" w:rsidRPr="00F63664" w:rsidRDefault="00B452A6" w:rsidP="00114229">
      <w:pPr>
        <w:spacing w:line="240" w:lineRule="atLeast"/>
        <w:rPr>
          <w:spacing w:val="2"/>
          <w:position w:val="2"/>
          <w:sz w:val="24"/>
        </w:rPr>
      </w:pPr>
      <w:r w:rsidRPr="00F63664">
        <w:rPr>
          <w:spacing w:val="2"/>
          <w:position w:val="2"/>
          <w:sz w:val="24"/>
        </w:rPr>
        <w:t>Ved elektronisk optælling skal en linje ligeledes beregnes som 60 anslag.</w:t>
      </w:r>
    </w:p>
    <w:p w14:paraId="37DEF91F" w14:textId="77777777" w:rsidR="00B452A6" w:rsidRPr="00F63664" w:rsidRDefault="00B452A6" w:rsidP="00114229">
      <w:pPr>
        <w:spacing w:line="240" w:lineRule="atLeast"/>
        <w:rPr>
          <w:spacing w:val="2"/>
          <w:position w:val="2"/>
          <w:sz w:val="24"/>
        </w:rPr>
      </w:pPr>
    </w:p>
    <w:p w14:paraId="37DEF920" w14:textId="77777777" w:rsidR="00B452A6" w:rsidRPr="00F63664" w:rsidRDefault="00B452A6" w:rsidP="00114229">
      <w:pPr>
        <w:spacing w:line="240" w:lineRule="atLeast"/>
        <w:rPr>
          <w:spacing w:val="2"/>
          <w:position w:val="2"/>
          <w:sz w:val="24"/>
        </w:rPr>
      </w:pPr>
      <w:r w:rsidRPr="00F63664">
        <w:rPr>
          <w:spacing w:val="2"/>
          <w:position w:val="2"/>
          <w:sz w:val="24"/>
        </w:rPr>
        <w:t>Der ydes som minimum betaling svarende til 25 linjer.</w:t>
      </w:r>
    </w:p>
    <w:p w14:paraId="37DEF921" w14:textId="4EF86EEC" w:rsidR="00B452A6" w:rsidRPr="00F63664" w:rsidRDefault="00B452A6" w:rsidP="00114229">
      <w:pPr>
        <w:spacing w:line="240" w:lineRule="atLeast"/>
        <w:rPr>
          <w:spacing w:val="2"/>
          <w:position w:val="2"/>
          <w:sz w:val="24"/>
        </w:rPr>
      </w:pPr>
    </w:p>
    <w:p w14:paraId="2BC42316" w14:textId="50EDAB4D" w:rsidR="003E5CD4" w:rsidRPr="00F63664" w:rsidRDefault="003E5CD4" w:rsidP="00114229">
      <w:pPr>
        <w:spacing w:line="240" w:lineRule="atLeast"/>
        <w:rPr>
          <w:spacing w:val="2"/>
          <w:position w:val="2"/>
          <w:sz w:val="24"/>
        </w:rPr>
      </w:pPr>
    </w:p>
    <w:p w14:paraId="48D18702" w14:textId="051B6EDD" w:rsidR="003E5CD4" w:rsidRPr="00F63664" w:rsidRDefault="003E5CD4" w:rsidP="00114229">
      <w:pPr>
        <w:spacing w:line="240" w:lineRule="atLeast"/>
        <w:rPr>
          <w:spacing w:val="2"/>
          <w:position w:val="2"/>
          <w:sz w:val="24"/>
        </w:rPr>
      </w:pPr>
    </w:p>
    <w:p w14:paraId="0878DAA6" w14:textId="7613F4F4" w:rsidR="003E5CD4" w:rsidRPr="00F63664" w:rsidRDefault="003E5CD4" w:rsidP="00114229">
      <w:pPr>
        <w:spacing w:line="240" w:lineRule="atLeast"/>
        <w:rPr>
          <w:spacing w:val="2"/>
          <w:position w:val="2"/>
          <w:sz w:val="24"/>
        </w:rPr>
      </w:pPr>
    </w:p>
    <w:p w14:paraId="76A92135" w14:textId="45DEB04F" w:rsidR="003E5CD4" w:rsidRPr="00F63664" w:rsidRDefault="003E5CD4" w:rsidP="00114229">
      <w:pPr>
        <w:spacing w:line="240" w:lineRule="atLeast"/>
        <w:rPr>
          <w:spacing w:val="2"/>
          <w:position w:val="2"/>
          <w:sz w:val="24"/>
        </w:rPr>
      </w:pPr>
    </w:p>
    <w:p w14:paraId="0B1E9A19" w14:textId="77777777" w:rsidR="003E5CD4" w:rsidRPr="00F63664" w:rsidRDefault="003E5CD4" w:rsidP="00114229">
      <w:pPr>
        <w:spacing w:line="240" w:lineRule="atLeast"/>
        <w:rPr>
          <w:spacing w:val="2"/>
          <w:position w:val="2"/>
          <w:sz w:val="24"/>
        </w:rPr>
      </w:pPr>
    </w:p>
    <w:p w14:paraId="37DEF922" w14:textId="29BD4E44" w:rsidR="00B452A6" w:rsidRPr="00F63664" w:rsidRDefault="00387AF9" w:rsidP="00114229">
      <w:pPr>
        <w:spacing w:line="240" w:lineRule="atLeast"/>
        <w:rPr>
          <w:b/>
          <w:i/>
          <w:spacing w:val="2"/>
          <w:position w:val="2"/>
          <w:sz w:val="24"/>
        </w:rPr>
      </w:pPr>
      <w:r w:rsidRPr="00F63664">
        <w:rPr>
          <w:b/>
          <w:i/>
          <w:spacing w:val="2"/>
          <w:position w:val="2"/>
          <w:sz w:val="24"/>
        </w:rPr>
        <w:lastRenderedPageBreak/>
        <w:t>Udgifter til transport</w:t>
      </w:r>
    </w:p>
    <w:p w14:paraId="5E705082" w14:textId="77777777" w:rsidR="003E5CD4" w:rsidRPr="00F63664" w:rsidRDefault="003E5CD4" w:rsidP="00114229">
      <w:pPr>
        <w:spacing w:line="240" w:lineRule="atLeast"/>
        <w:rPr>
          <w:i/>
          <w:spacing w:val="2"/>
          <w:position w:val="2"/>
          <w:sz w:val="24"/>
        </w:rPr>
      </w:pPr>
    </w:p>
    <w:p w14:paraId="37DEF923" w14:textId="77777777" w:rsidR="00B452A6" w:rsidRPr="00F63664" w:rsidRDefault="00232C92" w:rsidP="00114229">
      <w:pPr>
        <w:spacing w:line="240" w:lineRule="atLeast"/>
        <w:rPr>
          <w:spacing w:val="2"/>
          <w:position w:val="2"/>
          <w:sz w:val="24"/>
          <w:u w:val="single"/>
        </w:rPr>
      </w:pPr>
      <w:r w:rsidRPr="00F63664">
        <w:rPr>
          <w:spacing w:val="2"/>
          <w:position w:val="2"/>
          <w:sz w:val="24"/>
          <w:u w:val="single"/>
        </w:rPr>
        <w:t>Vederlag for tid</w:t>
      </w:r>
    </w:p>
    <w:p w14:paraId="37DEF924" w14:textId="61A6A7B1" w:rsidR="00232C92" w:rsidRPr="00F63664" w:rsidRDefault="00232C92" w:rsidP="00114229">
      <w:pPr>
        <w:spacing w:line="240" w:lineRule="atLeast"/>
        <w:rPr>
          <w:spacing w:val="2"/>
          <w:position w:val="2"/>
          <w:sz w:val="24"/>
        </w:rPr>
      </w:pPr>
      <w:r w:rsidRPr="00F63664">
        <w:rPr>
          <w:spacing w:val="2"/>
          <w:position w:val="2"/>
          <w:sz w:val="24"/>
        </w:rPr>
        <w:t>Der ydes vederlag for den tid, som medgår til transport fra det sted, hvor tolken opholder sig forud for tolkningen, til det sted, hvor tolkningen foregår, hvis afstanden overstiger 10 km.</w:t>
      </w:r>
      <w:r w:rsidR="00130AC0">
        <w:rPr>
          <w:spacing w:val="2"/>
          <w:position w:val="2"/>
          <w:sz w:val="24"/>
        </w:rPr>
        <w:t xml:space="preserve"> pr. vej.</w:t>
      </w:r>
      <w:r w:rsidRPr="00F63664">
        <w:rPr>
          <w:spacing w:val="2"/>
          <w:position w:val="2"/>
          <w:sz w:val="24"/>
        </w:rPr>
        <w:t xml:space="preserve"> Dog ydes der ikke vederlag for transporttid, som overstiger den tid, det tager at befordre sig fra tolkens kontorsted til det sted, hvor tolkningen foregår.</w:t>
      </w:r>
    </w:p>
    <w:p w14:paraId="37DEF925" w14:textId="77777777" w:rsidR="00232C92" w:rsidRPr="00F63664" w:rsidRDefault="00232C92" w:rsidP="00114229">
      <w:pPr>
        <w:spacing w:line="240" w:lineRule="atLeast"/>
        <w:rPr>
          <w:spacing w:val="2"/>
          <w:position w:val="2"/>
          <w:sz w:val="24"/>
        </w:rPr>
      </w:pPr>
    </w:p>
    <w:p w14:paraId="37DEF926" w14:textId="77777777" w:rsidR="00232C92" w:rsidRPr="00F63664" w:rsidRDefault="00232C92" w:rsidP="00114229">
      <w:pPr>
        <w:spacing w:line="240" w:lineRule="atLeast"/>
        <w:rPr>
          <w:spacing w:val="2"/>
          <w:position w:val="2"/>
          <w:sz w:val="24"/>
        </w:rPr>
      </w:pPr>
      <w:r w:rsidRPr="00F63664">
        <w:rPr>
          <w:spacing w:val="2"/>
          <w:position w:val="2"/>
          <w:sz w:val="24"/>
        </w:rPr>
        <w:t>Vederlaget beregnes på grundlag af den korteste transportvej.</w:t>
      </w:r>
    </w:p>
    <w:p w14:paraId="37DEF927" w14:textId="77777777" w:rsidR="00232C92" w:rsidRPr="00F63664" w:rsidRDefault="00232C92" w:rsidP="00114229">
      <w:pPr>
        <w:spacing w:line="240" w:lineRule="atLeast"/>
        <w:rPr>
          <w:spacing w:val="2"/>
          <w:position w:val="2"/>
          <w:sz w:val="24"/>
        </w:rPr>
      </w:pPr>
    </w:p>
    <w:p w14:paraId="37DEF928" w14:textId="77777777" w:rsidR="00232C92" w:rsidRPr="00F63664" w:rsidRDefault="00232C92" w:rsidP="00114229">
      <w:pPr>
        <w:spacing w:line="240" w:lineRule="atLeast"/>
        <w:rPr>
          <w:spacing w:val="2"/>
          <w:position w:val="2"/>
          <w:sz w:val="24"/>
        </w:rPr>
      </w:pPr>
      <w:r w:rsidRPr="00F63664">
        <w:rPr>
          <w:spacing w:val="2"/>
          <w:position w:val="2"/>
          <w:sz w:val="24"/>
        </w:rPr>
        <w:t>I de tilfælde, hvor der ydes vederlag for den tid, der medgår til transport, beregnes</w:t>
      </w:r>
    </w:p>
    <w:p w14:paraId="37DEF929" w14:textId="77777777" w:rsidR="00232C92" w:rsidRPr="00F63664" w:rsidRDefault="00232C92" w:rsidP="00114229">
      <w:pPr>
        <w:spacing w:line="240" w:lineRule="atLeast"/>
        <w:rPr>
          <w:spacing w:val="2"/>
          <w:position w:val="2"/>
          <w:sz w:val="24"/>
        </w:rPr>
      </w:pPr>
      <w:r w:rsidRPr="00F63664">
        <w:rPr>
          <w:spacing w:val="2"/>
          <w:position w:val="2"/>
          <w:sz w:val="24"/>
        </w:rPr>
        <w:t>vederlaget ud fra tolkens samlede transporttid. Afregning sker pr. påbegyndt ½</w:t>
      </w:r>
    </w:p>
    <w:p w14:paraId="37DEF92A" w14:textId="77777777" w:rsidR="00232C92" w:rsidRPr="00F63664" w:rsidRDefault="00232C92" w:rsidP="00114229">
      <w:pPr>
        <w:spacing w:line="240" w:lineRule="atLeast"/>
        <w:rPr>
          <w:spacing w:val="2"/>
          <w:position w:val="2"/>
          <w:sz w:val="24"/>
        </w:rPr>
      </w:pPr>
      <w:r w:rsidRPr="00F63664">
        <w:rPr>
          <w:spacing w:val="2"/>
          <w:position w:val="2"/>
          <w:sz w:val="24"/>
        </w:rPr>
        <w:t>time.</w:t>
      </w:r>
    </w:p>
    <w:p w14:paraId="37DEF92B" w14:textId="77777777" w:rsidR="00232C92" w:rsidRPr="00F63664" w:rsidRDefault="00232C92" w:rsidP="00114229">
      <w:pPr>
        <w:spacing w:line="240" w:lineRule="atLeast"/>
        <w:rPr>
          <w:spacing w:val="2"/>
          <w:position w:val="2"/>
          <w:sz w:val="24"/>
        </w:rPr>
      </w:pPr>
    </w:p>
    <w:p w14:paraId="37DEF92C" w14:textId="77777777" w:rsidR="00232C92" w:rsidRPr="00F63664" w:rsidRDefault="00232C92" w:rsidP="00114229">
      <w:pPr>
        <w:spacing w:line="240" w:lineRule="atLeast"/>
        <w:rPr>
          <w:spacing w:val="2"/>
          <w:position w:val="2"/>
          <w:sz w:val="24"/>
        </w:rPr>
      </w:pPr>
      <w:r w:rsidRPr="00F63664">
        <w:rPr>
          <w:spacing w:val="2"/>
          <w:position w:val="2"/>
          <w:sz w:val="24"/>
        </w:rPr>
        <w:t>Vederlaget udgør halvdelen af timetaksten for tolken, uanset hvilket tidspunkt på</w:t>
      </w:r>
    </w:p>
    <w:p w14:paraId="37DEF92D" w14:textId="77777777" w:rsidR="00232C92" w:rsidRPr="00F63664" w:rsidRDefault="00232C92" w:rsidP="00114229">
      <w:pPr>
        <w:spacing w:line="240" w:lineRule="atLeast"/>
        <w:rPr>
          <w:spacing w:val="2"/>
          <w:position w:val="2"/>
          <w:sz w:val="24"/>
        </w:rPr>
      </w:pPr>
      <w:r w:rsidRPr="00F63664">
        <w:rPr>
          <w:spacing w:val="2"/>
          <w:position w:val="2"/>
          <w:sz w:val="24"/>
        </w:rPr>
        <w:t>døgnet transporten finder sted.</w:t>
      </w:r>
    </w:p>
    <w:p w14:paraId="37DEF92E" w14:textId="77777777" w:rsidR="00232C92" w:rsidRPr="00F63664" w:rsidRDefault="00232C92" w:rsidP="00114229">
      <w:pPr>
        <w:spacing w:line="240" w:lineRule="atLeast"/>
        <w:rPr>
          <w:spacing w:val="2"/>
          <w:position w:val="2"/>
          <w:sz w:val="24"/>
        </w:rPr>
      </w:pPr>
    </w:p>
    <w:tbl>
      <w:tblPr>
        <w:tblW w:w="4360" w:type="dxa"/>
        <w:tblCellMar>
          <w:left w:w="70" w:type="dxa"/>
          <w:right w:w="70" w:type="dxa"/>
        </w:tblCellMar>
        <w:tblLook w:val="04A0" w:firstRow="1" w:lastRow="0" w:firstColumn="1" w:lastColumn="0" w:noHBand="0" w:noVBand="1"/>
      </w:tblPr>
      <w:tblGrid>
        <w:gridCol w:w="2000"/>
        <w:gridCol w:w="2360"/>
      </w:tblGrid>
      <w:tr w:rsidR="00232C92" w:rsidRPr="00F63664" w14:paraId="37DEF931" w14:textId="77777777" w:rsidTr="00F429E7">
        <w:trPr>
          <w:trHeight w:val="600"/>
        </w:trPr>
        <w:tc>
          <w:tcPr>
            <w:tcW w:w="200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7DEF92F" w14:textId="77777777" w:rsidR="00232C92" w:rsidRPr="00F63664" w:rsidRDefault="00232C92" w:rsidP="00114229">
            <w:pPr>
              <w:spacing w:line="240" w:lineRule="atLeast"/>
              <w:jc w:val="left"/>
              <w:rPr>
                <w:b/>
                <w:bCs/>
                <w:color w:val="000000"/>
                <w:sz w:val="24"/>
              </w:rPr>
            </w:pPr>
            <w:r w:rsidRPr="00F63664">
              <w:rPr>
                <w:b/>
                <w:bCs/>
                <w:color w:val="000000"/>
                <w:sz w:val="24"/>
              </w:rPr>
              <w:t>Tolkekategori</w:t>
            </w:r>
          </w:p>
        </w:tc>
        <w:tc>
          <w:tcPr>
            <w:tcW w:w="236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7DEF930" w14:textId="77777777" w:rsidR="00232C92" w:rsidRPr="00F63664" w:rsidRDefault="00232C92" w:rsidP="00114229">
            <w:pPr>
              <w:spacing w:line="240" w:lineRule="atLeast"/>
              <w:jc w:val="center"/>
              <w:rPr>
                <w:b/>
                <w:bCs/>
                <w:color w:val="000000"/>
                <w:sz w:val="24"/>
              </w:rPr>
            </w:pPr>
            <w:r w:rsidRPr="00F63664">
              <w:rPr>
                <w:b/>
                <w:bCs/>
                <w:color w:val="000000"/>
                <w:sz w:val="24"/>
              </w:rPr>
              <w:t>Transportvederlag pr. time i kr.</w:t>
            </w:r>
          </w:p>
        </w:tc>
      </w:tr>
      <w:tr w:rsidR="003E1C08" w:rsidRPr="00F63664" w14:paraId="37DEF934" w14:textId="77777777" w:rsidTr="00232C92">
        <w:trPr>
          <w:trHeight w:val="310"/>
        </w:trPr>
        <w:tc>
          <w:tcPr>
            <w:tcW w:w="2000" w:type="dxa"/>
            <w:tcBorders>
              <w:top w:val="nil"/>
              <w:left w:val="single" w:sz="4" w:space="0" w:color="auto"/>
              <w:bottom w:val="nil"/>
              <w:right w:val="single" w:sz="4" w:space="0" w:color="auto"/>
            </w:tcBorders>
            <w:shd w:val="clear" w:color="auto" w:fill="auto"/>
            <w:noWrap/>
            <w:vAlign w:val="center"/>
            <w:hideMark/>
          </w:tcPr>
          <w:p w14:paraId="37DEF932" w14:textId="77777777" w:rsidR="003E1C08" w:rsidRPr="00F63664" w:rsidRDefault="003E1C08" w:rsidP="003E1C08">
            <w:pPr>
              <w:spacing w:line="240" w:lineRule="atLeast"/>
              <w:jc w:val="left"/>
              <w:rPr>
                <w:color w:val="000000"/>
                <w:sz w:val="24"/>
              </w:rPr>
            </w:pPr>
            <w:r w:rsidRPr="00F63664">
              <w:rPr>
                <w:color w:val="000000"/>
                <w:sz w:val="24"/>
              </w:rPr>
              <w:t>Kategori 1</w:t>
            </w:r>
          </w:p>
        </w:tc>
        <w:tc>
          <w:tcPr>
            <w:tcW w:w="2360" w:type="dxa"/>
            <w:tcBorders>
              <w:top w:val="nil"/>
              <w:left w:val="nil"/>
              <w:bottom w:val="nil"/>
              <w:right w:val="single" w:sz="4" w:space="0" w:color="auto"/>
            </w:tcBorders>
            <w:shd w:val="clear" w:color="auto" w:fill="auto"/>
            <w:noWrap/>
            <w:vAlign w:val="center"/>
            <w:hideMark/>
          </w:tcPr>
          <w:p w14:paraId="37DEF933" w14:textId="0B6F8C90" w:rsidR="003E1C08" w:rsidRPr="003E1C08" w:rsidRDefault="003E1C08" w:rsidP="003E1C08">
            <w:pPr>
              <w:spacing w:line="240" w:lineRule="atLeast"/>
              <w:jc w:val="center"/>
              <w:rPr>
                <w:sz w:val="24"/>
              </w:rPr>
            </w:pPr>
            <w:r w:rsidRPr="003E1C08">
              <w:rPr>
                <w:sz w:val="24"/>
              </w:rPr>
              <w:t>332,19</w:t>
            </w:r>
          </w:p>
        </w:tc>
      </w:tr>
      <w:tr w:rsidR="003E1C08" w:rsidRPr="00F63664" w14:paraId="37DEF937" w14:textId="77777777" w:rsidTr="00232C92">
        <w:trPr>
          <w:trHeight w:val="310"/>
        </w:trPr>
        <w:tc>
          <w:tcPr>
            <w:tcW w:w="2000" w:type="dxa"/>
            <w:tcBorders>
              <w:top w:val="nil"/>
              <w:left w:val="single" w:sz="4" w:space="0" w:color="auto"/>
              <w:bottom w:val="nil"/>
              <w:right w:val="single" w:sz="4" w:space="0" w:color="auto"/>
            </w:tcBorders>
            <w:shd w:val="clear" w:color="auto" w:fill="auto"/>
            <w:noWrap/>
            <w:vAlign w:val="center"/>
            <w:hideMark/>
          </w:tcPr>
          <w:p w14:paraId="37DEF935" w14:textId="77777777" w:rsidR="003E1C08" w:rsidRPr="00F63664" w:rsidRDefault="003E1C08" w:rsidP="003E1C08">
            <w:pPr>
              <w:spacing w:line="240" w:lineRule="atLeast"/>
              <w:jc w:val="left"/>
              <w:rPr>
                <w:color w:val="000000"/>
                <w:sz w:val="24"/>
              </w:rPr>
            </w:pPr>
            <w:r w:rsidRPr="00F63664">
              <w:rPr>
                <w:color w:val="000000"/>
                <w:sz w:val="24"/>
              </w:rPr>
              <w:t>Kategori 2</w:t>
            </w:r>
          </w:p>
        </w:tc>
        <w:tc>
          <w:tcPr>
            <w:tcW w:w="2360" w:type="dxa"/>
            <w:tcBorders>
              <w:top w:val="nil"/>
              <w:left w:val="nil"/>
              <w:bottom w:val="nil"/>
              <w:right w:val="single" w:sz="4" w:space="0" w:color="auto"/>
            </w:tcBorders>
            <w:shd w:val="clear" w:color="auto" w:fill="auto"/>
            <w:noWrap/>
            <w:vAlign w:val="center"/>
            <w:hideMark/>
          </w:tcPr>
          <w:p w14:paraId="37DEF936" w14:textId="567B89A8" w:rsidR="003E1C08" w:rsidRPr="003E1C08" w:rsidRDefault="003E1C08" w:rsidP="003E1C08">
            <w:pPr>
              <w:spacing w:line="240" w:lineRule="atLeast"/>
              <w:jc w:val="center"/>
              <w:rPr>
                <w:sz w:val="24"/>
              </w:rPr>
            </w:pPr>
            <w:r w:rsidRPr="003E1C08">
              <w:rPr>
                <w:sz w:val="24"/>
              </w:rPr>
              <w:t>221,46</w:t>
            </w:r>
          </w:p>
        </w:tc>
      </w:tr>
      <w:tr w:rsidR="003E1C08" w:rsidRPr="00F63664" w14:paraId="37DEF93A" w14:textId="77777777" w:rsidTr="00232C92">
        <w:trPr>
          <w:trHeight w:val="31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7DEF938" w14:textId="77777777" w:rsidR="003E1C08" w:rsidRPr="00F63664" w:rsidRDefault="003E1C08" w:rsidP="003E1C08">
            <w:pPr>
              <w:spacing w:line="240" w:lineRule="atLeast"/>
              <w:jc w:val="left"/>
              <w:rPr>
                <w:color w:val="000000"/>
                <w:sz w:val="24"/>
              </w:rPr>
            </w:pPr>
            <w:r w:rsidRPr="00F63664">
              <w:rPr>
                <w:color w:val="000000"/>
                <w:sz w:val="24"/>
              </w:rPr>
              <w:t>Kategori 3</w:t>
            </w:r>
          </w:p>
        </w:tc>
        <w:tc>
          <w:tcPr>
            <w:tcW w:w="2360" w:type="dxa"/>
            <w:tcBorders>
              <w:top w:val="nil"/>
              <w:left w:val="nil"/>
              <w:bottom w:val="single" w:sz="4" w:space="0" w:color="auto"/>
              <w:right w:val="single" w:sz="4" w:space="0" w:color="auto"/>
            </w:tcBorders>
            <w:shd w:val="clear" w:color="auto" w:fill="auto"/>
            <w:noWrap/>
            <w:vAlign w:val="center"/>
            <w:hideMark/>
          </w:tcPr>
          <w:p w14:paraId="37DEF939" w14:textId="5D6DAE57" w:rsidR="003E1C08" w:rsidRPr="003E1C08" w:rsidRDefault="009450B8" w:rsidP="003E1C08">
            <w:pPr>
              <w:spacing w:line="240" w:lineRule="atLeast"/>
              <w:jc w:val="center"/>
              <w:rPr>
                <w:sz w:val="24"/>
              </w:rPr>
            </w:pPr>
            <w:r>
              <w:rPr>
                <w:sz w:val="24"/>
              </w:rPr>
              <w:t>189,65</w:t>
            </w:r>
          </w:p>
        </w:tc>
        <w:bookmarkStart w:id="6" w:name="_GoBack"/>
        <w:bookmarkEnd w:id="6"/>
      </w:tr>
    </w:tbl>
    <w:p w14:paraId="37DEF93B" w14:textId="03BA1D1F" w:rsidR="00232C92" w:rsidRPr="00F63664" w:rsidRDefault="00232C92" w:rsidP="00114229">
      <w:pPr>
        <w:spacing w:line="240" w:lineRule="atLeast"/>
        <w:rPr>
          <w:spacing w:val="2"/>
          <w:position w:val="2"/>
          <w:sz w:val="24"/>
        </w:rPr>
      </w:pPr>
    </w:p>
    <w:p w14:paraId="15FBCEDC" w14:textId="77777777" w:rsidR="00B71883" w:rsidRPr="00F63664" w:rsidRDefault="00B71883" w:rsidP="00114229">
      <w:pPr>
        <w:spacing w:line="240" w:lineRule="atLeast"/>
        <w:rPr>
          <w:spacing w:val="2"/>
          <w:position w:val="2"/>
          <w:sz w:val="24"/>
        </w:rPr>
      </w:pPr>
    </w:p>
    <w:p w14:paraId="37DEF93C" w14:textId="77777777" w:rsidR="00232C92" w:rsidRPr="00F63664" w:rsidRDefault="00232C92" w:rsidP="00114229">
      <w:pPr>
        <w:spacing w:line="240" w:lineRule="atLeast"/>
        <w:rPr>
          <w:spacing w:val="2"/>
          <w:position w:val="2"/>
          <w:sz w:val="24"/>
        </w:rPr>
      </w:pPr>
      <w:r w:rsidRPr="00F63664">
        <w:rPr>
          <w:spacing w:val="2"/>
          <w:position w:val="2"/>
          <w:sz w:val="24"/>
          <w:u w:val="single"/>
        </w:rPr>
        <w:t>Transportgodtgørelse</w:t>
      </w:r>
    </w:p>
    <w:p w14:paraId="37DEF93D" w14:textId="77777777" w:rsidR="00B328F4" w:rsidRPr="00F63664" w:rsidRDefault="00B328F4" w:rsidP="00114229">
      <w:pPr>
        <w:spacing w:line="240" w:lineRule="atLeast"/>
        <w:rPr>
          <w:spacing w:val="2"/>
          <w:position w:val="2"/>
          <w:sz w:val="24"/>
        </w:rPr>
      </w:pPr>
      <w:r w:rsidRPr="00F63664">
        <w:rPr>
          <w:spacing w:val="2"/>
          <w:position w:val="2"/>
          <w:sz w:val="24"/>
        </w:rPr>
        <w:t>Såfremt der ydes vederlag for transporttid, ydes der tillige godtgørelse for transport.</w:t>
      </w:r>
    </w:p>
    <w:p w14:paraId="37DEF93E" w14:textId="77777777" w:rsidR="00B328F4" w:rsidRPr="00F63664" w:rsidRDefault="00B328F4" w:rsidP="00114229">
      <w:pPr>
        <w:spacing w:line="240" w:lineRule="atLeast"/>
        <w:rPr>
          <w:spacing w:val="2"/>
          <w:position w:val="2"/>
          <w:sz w:val="24"/>
        </w:rPr>
      </w:pPr>
    </w:p>
    <w:p w14:paraId="37DEF93F" w14:textId="77777777" w:rsidR="00B328F4" w:rsidRPr="00F63664" w:rsidRDefault="00B328F4" w:rsidP="00114229">
      <w:pPr>
        <w:spacing w:line="240" w:lineRule="atLeast"/>
        <w:rPr>
          <w:spacing w:val="2"/>
          <w:position w:val="2"/>
          <w:sz w:val="24"/>
        </w:rPr>
      </w:pPr>
      <w:r w:rsidRPr="00F63664">
        <w:rPr>
          <w:spacing w:val="2"/>
          <w:position w:val="2"/>
          <w:sz w:val="24"/>
        </w:rPr>
        <w:t>Ved benyttelse af offentlige transportmidler godtgøres dokumenterede udgifter til</w:t>
      </w:r>
    </w:p>
    <w:p w14:paraId="37DEF940" w14:textId="77777777" w:rsidR="00B328F4" w:rsidRPr="00F63664" w:rsidRDefault="00B328F4" w:rsidP="00114229">
      <w:pPr>
        <w:spacing w:line="240" w:lineRule="atLeast"/>
        <w:rPr>
          <w:spacing w:val="2"/>
          <w:position w:val="2"/>
          <w:sz w:val="24"/>
        </w:rPr>
      </w:pPr>
      <w:r w:rsidRPr="00F63664">
        <w:rPr>
          <w:spacing w:val="2"/>
          <w:position w:val="2"/>
          <w:sz w:val="24"/>
        </w:rPr>
        <w:t>den konkrete befordring.</w:t>
      </w:r>
    </w:p>
    <w:p w14:paraId="37DEF941" w14:textId="77777777" w:rsidR="00B328F4" w:rsidRPr="00F63664" w:rsidRDefault="00B328F4" w:rsidP="00114229">
      <w:pPr>
        <w:spacing w:line="240" w:lineRule="atLeast"/>
        <w:rPr>
          <w:spacing w:val="2"/>
          <w:position w:val="2"/>
          <w:sz w:val="24"/>
        </w:rPr>
      </w:pPr>
    </w:p>
    <w:p w14:paraId="37DEF942" w14:textId="6039123A" w:rsidR="00B328F4" w:rsidRPr="00F63664" w:rsidRDefault="00B328F4" w:rsidP="00114229">
      <w:pPr>
        <w:spacing w:line="240" w:lineRule="atLeast"/>
        <w:rPr>
          <w:spacing w:val="2"/>
          <w:position w:val="2"/>
          <w:sz w:val="24"/>
        </w:rPr>
      </w:pPr>
      <w:r w:rsidRPr="00F63664">
        <w:rPr>
          <w:spacing w:val="2"/>
          <w:position w:val="2"/>
          <w:sz w:val="24"/>
        </w:rPr>
        <w:t>Ved benyttelse af egen bil godtgøres udgiften med den højeste af de</w:t>
      </w:r>
      <w:r w:rsidR="00C77777" w:rsidRPr="00F63664">
        <w:rPr>
          <w:spacing w:val="2"/>
          <w:position w:val="2"/>
          <w:sz w:val="24"/>
        </w:rPr>
        <w:t xml:space="preserve"> </w:t>
      </w:r>
      <w:r w:rsidRPr="00F63664">
        <w:rPr>
          <w:spacing w:val="2"/>
          <w:position w:val="2"/>
          <w:sz w:val="24"/>
        </w:rPr>
        <w:t xml:space="preserve">af </w:t>
      </w:r>
      <w:hyperlink r:id="rId16" w:history="1">
        <w:r w:rsidR="00C77777" w:rsidRPr="00F63664">
          <w:rPr>
            <w:rStyle w:val="Hyperlink"/>
            <w:spacing w:val="2"/>
            <w:position w:val="2"/>
            <w:sz w:val="24"/>
          </w:rPr>
          <w:t>Skattestyrelsen</w:t>
        </w:r>
      </w:hyperlink>
      <w:r w:rsidR="00C77777" w:rsidRPr="00F63664">
        <w:rPr>
          <w:spacing w:val="2"/>
          <w:position w:val="2"/>
          <w:sz w:val="24"/>
        </w:rPr>
        <w:t xml:space="preserve"> </w:t>
      </w:r>
      <w:r w:rsidRPr="00F63664">
        <w:rPr>
          <w:spacing w:val="2"/>
          <w:position w:val="2"/>
          <w:sz w:val="24"/>
        </w:rPr>
        <w:t>fastsatte takster for erhvervsmæssig kørse</w:t>
      </w:r>
      <w:r w:rsidR="00C77777" w:rsidRPr="00F63664">
        <w:rPr>
          <w:spacing w:val="2"/>
          <w:position w:val="2"/>
          <w:sz w:val="24"/>
        </w:rPr>
        <w:t xml:space="preserve">l i egen bil. </w:t>
      </w:r>
      <w:r w:rsidR="00396E03" w:rsidRPr="00F63664">
        <w:rPr>
          <w:spacing w:val="2"/>
          <w:position w:val="2"/>
          <w:sz w:val="24"/>
        </w:rPr>
        <w:t>Pr</w:t>
      </w:r>
      <w:r w:rsidR="007D3763" w:rsidRPr="00F63664">
        <w:rPr>
          <w:spacing w:val="2"/>
          <w:position w:val="2"/>
          <w:sz w:val="24"/>
        </w:rPr>
        <w:t>. 1. januar 202</w:t>
      </w:r>
      <w:r w:rsidR="008D23C3">
        <w:rPr>
          <w:spacing w:val="2"/>
          <w:position w:val="2"/>
          <w:sz w:val="24"/>
        </w:rPr>
        <w:t>6</w:t>
      </w:r>
      <w:r w:rsidR="00C77777" w:rsidRPr="00F63664">
        <w:rPr>
          <w:spacing w:val="2"/>
          <w:position w:val="2"/>
          <w:sz w:val="24"/>
        </w:rPr>
        <w:t xml:space="preserve"> er satsen </w:t>
      </w:r>
      <w:r w:rsidR="00E505DD">
        <w:rPr>
          <w:spacing w:val="2"/>
          <w:position w:val="2"/>
          <w:sz w:val="24"/>
        </w:rPr>
        <w:t xml:space="preserve">kr. </w:t>
      </w:r>
      <w:r w:rsidR="00C77777" w:rsidRPr="00F63664">
        <w:rPr>
          <w:spacing w:val="2"/>
          <w:position w:val="2"/>
          <w:sz w:val="24"/>
        </w:rPr>
        <w:t>3,</w:t>
      </w:r>
      <w:r w:rsidR="008D23C3">
        <w:rPr>
          <w:spacing w:val="2"/>
          <w:position w:val="2"/>
          <w:sz w:val="24"/>
        </w:rPr>
        <w:t>94</w:t>
      </w:r>
      <w:r w:rsidR="00621BDE" w:rsidRPr="00F63664">
        <w:rPr>
          <w:spacing w:val="2"/>
          <w:position w:val="2"/>
          <w:sz w:val="24"/>
        </w:rPr>
        <w:t xml:space="preserve"> pr. km., men det kan ændre sig i løbet af året.</w:t>
      </w:r>
    </w:p>
    <w:p w14:paraId="37DEF943" w14:textId="77777777" w:rsidR="00B328F4" w:rsidRPr="00F63664" w:rsidRDefault="00B328F4" w:rsidP="00114229">
      <w:pPr>
        <w:spacing w:line="240" w:lineRule="atLeast"/>
        <w:rPr>
          <w:spacing w:val="2"/>
          <w:position w:val="2"/>
          <w:sz w:val="24"/>
        </w:rPr>
      </w:pPr>
    </w:p>
    <w:p w14:paraId="37DEF944" w14:textId="77777777" w:rsidR="00B328F4" w:rsidRPr="00F63664" w:rsidRDefault="00B328F4" w:rsidP="00114229">
      <w:pPr>
        <w:spacing w:line="240" w:lineRule="atLeast"/>
        <w:rPr>
          <w:spacing w:val="2"/>
          <w:position w:val="2"/>
          <w:sz w:val="24"/>
        </w:rPr>
      </w:pPr>
      <w:r w:rsidRPr="00F63664">
        <w:rPr>
          <w:spacing w:val="2"/>
          <w:position w:val="2"/>
          <w:sz w:val="24"/>
        </w:rPr>
        <w:t>Godtgørelsen beregnes på grundlag af den korteste transportvej. Der ydes ikke godtgørelse for parkeringsudgifter.</w:t>
      </w:r>
    </w:p>
    <w:p w14:paraId="37DEF945" w14:textId="77777777" w:rsidR="008062BF" w:rsidRPr="00F63664" w:rsidRDefault="008062BF" w:rsidP="00114229">
      <w:pPr>
        <w:spacing w:line="240" w:lineRule="atLeast"/>
        <w:rPr>
          <w:spacing w:val="2"/>
          <w:position w:val="2"/>
          <w:sz w:val="24"/>
        </w:rPr>
      </w:pPr>
    </w:p>
    <w:p w14:paraId="37DEF946" w14:textId="77777777" w:rsidR="008062BF" w:rsidRPr="00F63664" w:rsidRDefault="008062BF" w:rsidP="00114229">
      <w:pPr>
        <w:spacing w:line="240" w:lineRule="atLeast"/>
        <w:rPr>
          <w:spacing w:val="2"/>
          <w:position w:val="2"/>
          <w:sz w:val="24"/>
        </w:rPr>
      </w:pPr>
      <w:r w:rsidRPr="00F63664">
        <w:rPr>
          <w:i/>
          <w:spacing w:val="2"/>
          <w:position w:val="2"/>
          <w:sz w:val="24"/>
        </w:rPr>
        <w:t>Moms</w:t>
      </w:r>
    </w:p>
    <w:p w14:paraId="37DEF947" w14:textId="15F3FDB9" w:rsidR="008062BF" w:rsidRDefault="008062BF" w:rsidP="00114229">
      <w:pPr>
        <w:spacing w:line="240" w:lineRule="atLeast"/>
        <w:rPr>
          <w:spacing w:val="2"/>
          <w:position w:val="2"/>
          <w:sz w:val="24"/>
        </w:rPr>
      </w:pPr>
      <w:r w:rsidRPr="00F63664">
        <w:rPr>
          <w:spacing w:val="2"/>
          <w:position w:val="2"/>
          <w:sz w:val="24"/>
        </w:rPr>
        <w:t>Hvis tolken er momsregistreret, skal honorar, vederlag for befordringstid og befordringsgodtgørelse for transport i egen bil tillægges 25 % moms.</w:t>
      </w:r>
    </w:p>
    <w:p w14:paraId="4C59560F" w14:textId="3CEE1A8D" w:rsidR="00C076E8" w:rsidRDefault="00C076E8" w:rsidP="00114229">
      <w:pPr>
        <w:spacing w:line="240" w:lineRule="atLeast"/>
        <w:rPr>
          <w:spacing w:val="2"/>
          <w:position w:val="2"/>
          <w:sz w:val="24"/>
        </w:rPr>
      </w:pPr>
    </w:p>
    <w:p w14:paraId="157D6E1D" w14:textId="7D17D4F8" w:rsidR="00C076E8" w:rsidRDefault="00C076E8" w:rsidP="00114229">
      <w:pPr>
        <w:spacing w:line="240" w:lineRule="atLeast"/>
        <w:rPr>
          <w:spacing w:val="2"/>
          <w:position w:val="2"/>
          <w:sz w:val="24"/>
        </w:rPr>
      </w:pPr>
    </w:p>
    <w:p w14:paraId="165218DF" w14:textId="333E8482" w:rsidR="00C076E8" w:rsidRDefault="00C076E8" w:rsidP="00114229">
      <w:pPr>
        <w:spacing w:line="240" w:lineRule="atLeast"/>
        <w:rPr>
          <w:spacing w:val="2"/>
          <w:position w:val="2"/>
          <w:sz w:val="24"/>
        </w:rPr>
      </w:pPr>
    </w:p>
    <w:p w14:paraId="2FF3EE61" w14:textId="3A8999B5" w:rsidR="00C076E8" w:rsidRDefault="00C076E8" w:rsidP="00C076E8">
      <w:pPr>
        <w:spacing w:line="240" w:lineRule="atLeast"/>
        <w:rPr>
          <w:b/>
          <w:i/>
          <w:spacing w:val="2"/>
          <w:position w:val="2"/>
          <w:sz w:val="24"/>
        </w:rPr>
      </w:pPr>
      <w:r>
        <w:rPr>
          <w:b/>
          <w:i/>
          <w:spacing w:val="2"/>
          <w:position w:val="2"/>
          <w:sz w:val="24"/>
        </w:rPr>
        <w:lastRenderedPageBreak/>
        <w:t>Fakturering</w:t>
      </w:r>
    </w:p>
    <w:p w14:paraId="4BDA9496" w14:textId="2250BB56" w:rsidR="00C076E8" w:rsidRDefault="00C076E8" w:rsidP="00C076E8">
      <w:pPr>
        <w:spacing w:line="240" w:lineRule="atLeast"/>
        <w:rPr>
          <w:b/>
          <w:i/>
          <w:spacing w:val="2"/>
          <w:position w:val="2"/>
          <w:sz w:val="24"/>
        </w:rPr>
      </w:pPr>
    </w:p>
    <w:p w14:paraId="1758A0A0" w14:textId="704946D2" w:rsidR="00C076E8" w:rsidRPr="00AB76B2" w:rsidRDefault="00C076E8" w:rsidP="00C076E8">
      <w:pPr>
        <w:rPr>
          <w:color w:val="000000"/>
          <w:sz w:val="24"/>
          <w:u w:val="single"/>
        </w:rPr>
      </w:pPr>
      <w:r w:rsidRPr="00AB76B2">
        <w:rPr>
          <w:color w:val="000000"/>
          <w:sz w:val="24"/>
          <w:u w:val="single"/>
        </w:rPr>
        <w:t>Nedenstående skal opfyldes for, at vi kan betale fakturaen</w:t>
      </w:r>
    </w:p>
    <w:p w14:paraId="77AA796D" w14:textId="77777777" w:rsidR="00C076E8" w:rsidRDefault="00C076E8" w:rsidP="00C076E8">
      <w:pPr>
        <w:pStyle w:val="Listeafsnit"/>
        <w:numPr>
          <w:ilvl w:val="0"/>
          <w:numId w:val="2"/>
        </w:numPr>
        <w:spacing w:line="240" w:lineRule="auto"/>
        <w:contextualSpacing w:val="0"/>
        <w:jc w:val="left"/>
        <w:rPr>
          <w:color w:val="000000"/>
          <w:sz w:val="24"/>
        </w:rPr>
      </w:pPr>
      <w:r>
        <w:rPr>
          <w:color w:val="000000"/>
          <w:sz w:val="24"/>
        </w:rPr>
        <w:t>Tolken skal være godkendt af Rigspolitiet og fremgå af Tolkefortegnelsen med korrekt kategori og sprog</w:t>
      </w:r>
    </w:p>
    <w:p w14:paraId="62014B2C" w14:textId="77777777" w:rsidR="00C076E8" w:rsidRDefault="00C076E8" w:rsidP="00C076E8">
      <w:pPr>
        <w:pStyle w:val="Listeafsnit"/>
        <w:numPr>
          <w:ilvl w:val="0"/>
          <w:numId w:val="2"/>
        </w:numPr>
        <w:spacing w:line="240" w:lineRule="auto"/>
        <w:contextualSpacing w:val="0"/>
        <w:jc w:val="left"/>
        <w:rPr>
          <w:color w:val="000000"/>
          <w:sz w:val="24"/>
        </w:rPr>
      </w:pPr>
      <w:r>
        <w:rPr>
          <w:color w:val="000000"/>
          <w:sz w:val="24"/>
        </w:rPr>
        <w:t>Du som tolk skal være anført som leverandør på fakturaer eller være ansat i et bureau</w:t>
      </w:r>
    </w:p>
    <w:p w14:paraId="66ADCB7F" w14:textId="77777777" w:rsidR="00C076E8" w:rsidRDefault="00C076E8" w:rsidP="00C076E8">
      <w:pPr>
        <w:pStyle w:val="Listeafsnit"/>
        <w:numPr>
          <w:ilvl w:val="0"/>
          <w:numId w:val="2"/>
        </w:numPr>
        <w:spacing w:line="240" w:lineRule="auto"/>
        <w:contextualSpacing w:val="0"/>
        <w:jc w:val="left"/>
        <w:rPr>
          <w:color w:val="000000"/>
          <w:sz w:val="24"/>
        </w:rPr>
      </w:pPr>
      <w:r>
        <w:rPr>
          <w:color w:val="000000"/>
          <w:sz w:val="24"/>
        </w:rPr>
        <w:t>At tolkekvittering altid skal vedhæftes fakturaen</w:t>
      </w:r>
    </w:p>
    <w:p w14:paraId="3464B249" w14:textId="77777777" w:rsidR="00C076E8" w:rsidRDefault="00C076E8" w:rsidP="00C076E8">
      <w:pPr>
        <w:pStyle w:val="Listeafsnit"/>
        <w:numPr>
          <w:ilvl w:val="0"/>
          <w:numId w:val="2"/>
        </w:numPr>
        <w:spacing w:line="240" w:lineRule="auto"/>
        <w:contextualSpacing w:val="0"/>
        <w:jc w:val="left"/>
        <w:rPr>
          <w:sz w:val="24"/>
        </w:rPr>
      </w:pPr>
      <w:r>
        <w:rPr>
          <w:sz w:val="24"/>
        </w:rPr>
        <w:t>Tolketaksten og timer skal være korrekt</w:t>
      </w:r>
    </w:p>
    <w:p w14:paraId="16186A9F" w14:textId="77777777" w:rsidR="00C076E8" w:rsidRDefault="00C076E8" w:rsidP="00C076E8">
      <w:pPr>
        <w:pStyle w:val="Listeafsnit"/>
        <w:numPr>
          <w:ilvl w:val="0"/>
          <w:numId w:val="2"/>
        </w:numPr>
        <w:spacing w:line="240" w:lineRule="auto"/>
        <w:contextualSpacing w:val="0"/>
        <w:jc w:val="left"/>
        <w:rPr>
          <w:color w:val="000000"/>
          <w:sz w:val="24"/>
        </w:rPr>
      </w:pPr>
      <w:r>
        <w:rPr>
          <w:color w:val="000000"/>
          <w:sz w:val="24"/>
        </w:rPr>
        <w:t>Mundtlig tolkning afregnes efter timetakst og skriftlig oversættelse afregnes efter linjetakst</w:t>
      </w:r>
    </w:p>
    <w:p w14:paraId="41BF0FE8" w14:textId="77777777" w:rsidR="00C076E8" w:rsidRDefault="00C076E8" w:rsidP="00C076E8">
      <w:pPr>
        <w:pStyle w:val="Listeafsnit"/>
        <w:numPr>
          <w:ilvl w:val="0"/>
          <w:numId w:val="2"/>
        </w:numPr>
        <w:spacing w:line="240" w:lineRule="auto"/>
        <w:contextualSpacing w:val="0"/>
        <w:jc w:val="left"/>
        <w:rPr>
          <w:sz w:val="24"/>
        </w:rPr>
      </w:pPr>
      <w:r>
        <w:rPr>
          <w:sz w:val="24"/>
        </w:rPr>
        <w:t>Fakturaer skal sendes elektronisk via EAN nr. 5798000081383 (kan bl.a. oprettes via virk.dk / fakturablanketten)</w:t>
      </w:r>
    </w:p>
    <w:p w14:paraId="59D20F52" w14:textId="77777777" w:rsidR="00C076E8" w:rsidRDefault="00C076E8" w:rsidP="00C076E8">
      <w:pPr>
        <w:pStyle w:val="Listeafsnit"/>
        <w:numPr>
          <w:ilvl w:val="0"/>
          <w:numId w:val="2"/>
        </w:numPr>
        <w:spacing w:line="240" w:lineRule="auto"/>
        <w:contextualSpacing w:val="0"/>
        <w:jc w:val="left"/>
        <w:rPr>
          <w:sz w:val="24"/>
        </w:rPr>
      </w:pPr>
      <w:r>
        <w:rPr>
          <w:sz w:val="24"/>
        </w:rPr>
        <w:t>Fakturaen skal være os i hænde seneste 30 dage efter tolkning og ved årsafslutningen før jul</w:t>
      </w:r>
    </w:p>
    <w:p w14:paraId="7FF5CD5E" w14:textId="77777777" w:rsidR="00C076E8" w:rsidRPr="00C076E8" w:rsidRDefault="00C076E8" w:rsidP="00C076E8">
      <w:pPr>
        <w:rPr>
          <w:i/>
          <w:color w:val="000000"/>
          <w:sz w:val="24"/>
          <w:u w:val="single"/>
        </w:rPr>
      </w:pPr>
    </w:p>
    <w:p w14:paraId="0E2F8E6A" w14:textId="2075FBDE" w:rsidR="00C076E8" w:rsidRDefault="00C076E8" w:rsidP="00C076E8">
      <w:pPr>
        <w:spacing w:line="240" w:lineRule="atLeast"/>
        <w:rPr>
          <w:b/>
          <w:i/>
          <w:spacing w:val="2"/>
          <w:position w:val="2"/>
          <w:sz w:val="24"/>
        </w:rPr>
      </w:pPr>
    </w:p>
    <w:p w14:paraId="37DEF94B" w14:textId="76F97694" w:rsidR="00F3667C" w:rsidRPr="00F01903" w:rsidRDefault="00BD480F" w:rsidP="001D5259">
      <w:pPr>
        <w:rPr>
          <w:spacing w:val="2"/>
          <w:position w:val="2"/>
          <w:sz w:val="20"/>
          <w:szCs w:val="20"/>
        </w:rPr>
      </w:pPr>
      <w:r>
        <w:rPr>
          <w:sz w:val="24"/>
        </w:rPr>
        <w:t xml:space="preserve">Taksterne er kun gældende for Fyns Politi, vær derfor opmærksom på, at andre kredse kan have andre takster. </w:t>
      </w:r>
      <w:r w:rsidR="00D0694D">
        <w:rPr>
          <w:sz w:val="24"/>
        </w:rPr>
        <w:t>Kontakt kred</w:t>
      </w:r>
      <w:r w:rsidR="00C02D91">
        <w:rPr>
          <w:sz w:val="24"/>
        </w:rPr>
        <w:t>sen hvis du ikke kender dens tolketakst.</w:t>
      </w:r>
    </w:p>
    <w:sectPr w:rsidR="00F3667C" w:rsidRPr="00F01903" w:rsidSect="005E2796">
      <w:headerReference w:type="default" r:id="rId17"/>
      <w:footerReference w:type="default" r:id="rId18"/>
      <w:headerReference w:type="first" r:id="rId19"/>
      <w:footerReference w:type="first" r:id="rId20"/>
      <w:pgSz w:w="11906" w:h="16838" w:code="9"/>
      <w:pgMar w:top="2268" w:right="2835"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EF950" w14:textId="77777777" w:rsidR="00B3492E" w:rsidRDefault="00B3492E">
      <w:r>
        <w:separator/>
      </w:r>
    </w:p>
  </w:endnote>
  <w:endnote w:type="continuationSeparator" w:id="0">
    <w:p w14:paraId="37DEF951" w14:textId="77777777" w:rsidR="00B3492E" w:rsidRDefault="00B3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F953" w14:textId="77777777" w:rsidR="00517583" w:rsidRDefault="00517583">
    <w:pPr>
      <w:pStyle w:val="Sidefod"/>
    </w:pPr>
    <w:r>
      <w:rPr>
        <w:noProof/>
      </w:rPr>
      <mc:AlternateContent>
        <mc:Choice Requires="wps">
          <w:drawing>
            <wp:anchor distT="0" distB="0" distL="114300" distR="114300" simplePos="0" relativeHeight="251659776" behindDoc="0" locked="0" layoutInCell="0" allowOverlap="1" wp14:anchorId="37DEF958" wp14:editId="37DEF959">
              <wp:simplePos x="0" y="0"/>
              <wp:positionH relativeFrom="page">
                <wp:posOffset>5976620</wp:posOffset>
              </wp:positionH>
              <wp:positionV relativeFrom="page">
                <wp:posOffset>10085070</wp:posOffset>
              </wp:positionV>
              <wp:extent cx="1258570" cy="27051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F96C" w14:textId="77777777" w:rsidR="00517583" w:rsidRDefault="00517583">
                          <w:pPr>
                            <w:spacing w:line="240" w:lineRule="auto"/>
                          </w:pPr>
                          <w:r>
                            <w:rPr>
                              <w:noProof/>
                            </w:rPr>
                            <w:drawing>
                              <wp:inline distT="0" distB="0" distL="0" distR="0" wp14:anchorId="37DEF970" wp14:editId="37DEF971">
                                <wp:extent cx="1221740" cy="212090"/>
                                <wp:effectExtent l="0" t="0" r="0" b="0"/>
                                <wp:docPr id="19" name="Billede 4" descr="Politi_sta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liti_stafer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21209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EF958" id="_x0000_t202" coordsize="21600,21600" o:spt="202" path="m,l,21600r21600,l21600,xe">
              <v:stroke joinstyle="miter"/>
              <v:path gradientshapeok="t" o:connecttype="rect"/>
            </v:shapetype>
            <v:shape id="Text Box 14" o:spid="_x0000_s1028" type="#_x0000_t202" style="position:absolute;left:0;text-align:left;margin-left:470.6pt;margin-top:794.1pt;width:99.1pt;height:21.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" o:allowincell="f" filled="f" stroked="f">
              <v:textbox inset="0,0,0,0">
                <w:txbxContent>
                  <w:p w14:paraId="37DEF96C" w14:textId="77777777" w:rsidR="00517583" w:rsidRDefault="00517583">
                    <w:pPr>
                      <w:spacing w:line="240" w:lineRule="auto"/>
                    </w:pPr>
                    <w:r>
                      <w:rPr>
                        <w:noProof/>
                      </w:rPr>
                      <w:drawing>
                        <wp:inline distT="0" distB="0" distL="0" distR="0" wp14:anchorId="37DEF970" wp14:editId="37DEF971">
                          <wp:extent cx="1221740" cy="212090"/>
                          <wp:effectExtent l="0" t="0" r="0" b="0"/>
                          <wp:docPr id="19" name="Billede 4" descr="Politi_sta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liti_stafer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1740" cy="212090"/>
                                  </a:xfrm>
                                  <a:prstGeom prst="rect">
                                    <a:avLst/>
                                  </a:prstGeom>
                                  <a:noFill/>
                                  <a:ln>
                                    <a:noFill/>
                                  </a:ln>
                                </pic:spPr>
                              </pic:pic>
                            </a:graphicData>
                          </a:graphic>
                        </wp:inline>
                      </w:drawing>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F955" w14:textId="77777777" w:rsidR="00517583" w:rsidRDefault="00517583">
    <w:pPr>
      <w:pStyle w:val="Sidefod"/>
    </w:pPr>
    <w:r>
      <w:rPr>
        <w:noProof/>
      </w:rPr>
      <mc:AlternateContent>
        <mc:Choice Requires="wps">
          <w:drawing>
            <wp:anchor distT="0" distB="0" distL="114300" distR="114300" simplePos="0" relativeHeight="251658752" behindDoc="0" locked="0" layoutInCell="0" allowOverlap="1" wp14:anchorId="37DEF95E" wp14:editId="37DEF95F">
              <wp:simplePos x="0" y="0"/>
              <wp:positionH relativeFrom="page">
                <wp:posOffset>5976620</wp:posOffset>
              </wp:positionH>
              <wp:positionV relativeFrom="page">
                <wp:posOffset>10085070</wp:posOffset>
              </wp:positionV>
              <wp:extent cx="1219835" cy="21209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F96F" w14:textId="77777777" w:rsidR="00517583" w:rsidRDefault="00517583">
                          <w:pPr>
                            <w:spacing w:line="240" w:lineRule="auto"/>
                          </w:pPr>
                          <w:r>
                            <w:rPr>
                              <w:noProof/>
                            </w:rPr>
                            <w:drawing>
                              <wp:inline distT="0" distB="0" distL="0" distR="0" wp14:anchorId="37DEF976" wp14:editId="37DEF977">
                                <wp:extent cx="1221740" cy="212090"/>
                                <wp:effectExtent l="0" t="0" r="0" b="0"/>
                                <wp:docPr id="22" name="Billede 3" descr="Politi_sta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iti_stafer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21209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EF95E" id="_x0000_t202" coordsize="21600,21600" o:spt="202" path="m,l,21600r21600,l21600,xe">
              <v:stroke joinstyle="miter"/>
              <v:path gradientshapeok="t" o:connecttype="rect"/>
            </v:shapetype>
            <v:shape id="Text Box 12" o:spid="_x0000_s1031" type="#_x0000_t202" style="position:absolute;left:0;text-align:left;margin-left:470.6pt;margin-top:794.1pt;width:96.05pt;height:1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nXsQIAALE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" o:allowincell="f" filled="f" stroked="f">
              <v:textbox inset="0,0,0,0">
                <w:txbxContent>
                  <w:p w14:paraId="37DEF96F" w14:textId="77777777" w:rsidR="00517583" w:rsidRDefault="00517583">
                    <w:pPr>
                      <w:spacing w:line="240" w:lineRule="auto"/>
                    </w:pPr>
                    <w:r>
                      <w:rPr>
                        <w:noProof/>
                      </w:rPr>
                      <w:drawing>
                        <wp:inline distT="0" distB="0" distL="0" distR="0" wp14:anchorId="37DEF976" wp14:editId="37DEF977">
                          <wp:extent cx="1221740" cy="212090"/>
                          <wp:effectExtent l="0" t="0" r="0" b="0"/>
                          <wp:docPr id="22" name="Billede 3" descr="Politi_sta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iti_stafer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1740" cy="212090"/>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EF94E" w14:textId="77777777" w:rsidR="00B3492E" w:rsidRDefault="00B3492E">
      <w:r>
        <w:separator/>
      </w:r>
    </w:p>
  </w:footnote>
  <w:footnote w:type="continuationSeparator" w:id="0">
    <w:p w14:paraId="37DEF94F" w14:textId="77777777" w:rsidR="00B3492E" w:rsidRDefault="00B34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F952" w14:textId="77777777" w:rsidR="00517583" w:rsidRDefault="00517583">
    <w:pPr>
      <w:pStyle w:val="Sidehoved"/>
    </w:pPr>
    <w:r>
      <w:rPr>
        <w:noProof/>
      </w:rPr>
      <mc:AlternateContent>
        <mc:Choice Requires="wps">
          <w:drawing>
            <wp:anchor distT="0" distB="0" distL="114300" distR="114300" simplePos="0" relativeHeight="251655680" behindDoc="0" locked="0" layoutInCell="0" allowOverlap="1" wp14:anchorId="37DEF956" wp14:editId="37DEF957">
              <wp:simplePos x="0" y="0"/>
              <wp:positionH relativeFrom="page">
                <wp:posOffset>5868670</wp:posOffset>
              </wp:positionH>
              <wp:positionV relativeFrom="page">
                <wp:posOffset>1465580</wp:posOffset>
              </wp:positionV>
              <wp:extent cx="1434465" cy="5753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F96A" w14:textId="7BAE07DF" w:rsidR="00517583" w:rsidRDefault="00517583">
                          <w:pPr>
                            <w:pStyle w:val="DataKonstant"/>
                            <w:rPr>
                              <w:rFonts w:ascii="Times New Roman" w:hAnsi="Times New Roman"/>
                              <w:sz w:val="16"/>
                            </w:rPr>
                          </w:pPr>
                          <w:r>
                            <w:rPr>
                              <w:rFonts w:ascii="Times New Roman" w:hAnsi="Times New Roman"/>
                              <w:sz w:val="16"/>
                            </w:rPr>
                            <w:t xml:space="preserve">Side </w:t>
                          </w:r>
                          <w:r>
                            <w:rPr>
                              <w:rStyle w:val="Sidetal"/>
                              <w:rFonts w:ascii="Times New Roman" w:hAnsi="Times New Roman"/>
                              <w:sz w:val="16"/>
                            </w:rPr>
                            <w:fldChar w:fldCharType="begin"/>
                          </w:r>
                          <w:r>
                            <w:rPr>
                              <w:rStyle w:val="Sidetal"/>
                              <w:rFonts w:ascii="Times New Roman" w:hAnsi="Times New Roman"/>
                              <w:sz w:val="16"/>
                            </w:rPr>
                            <w:instrText xml:space="preserve"> PAGE </w:instrText>
                          </w:r>
                          <w:r>
                            <w:rPr>
                              <w:rStyle w:val="Sidetal"/>
                              <w:rFonts w:ascii="Times New Roman" w:hAnsi="Times New Roman"/>
                              <w:sz w:val="16"/>
                            </w:rPr>
                            <w:fldChar w:fldCharType="separate"/>
                          </w:r>
                          <w:r w:rsidR="009450B8">
                            <w:rPr>
                              <w:rStyle w:val="Sidetal"/>
                              <w:rFonts w:ascii="Times New Roman" w:hAnsi="Times New Roman"/>
                              <w:noProof/>
                              <w:sz w:val="16"/>
                            </w:rPr>
                            <w:t>4</w:t>
                          </w:r>
                          <w:r>
                            <w:rPr>
                              <w:rStyle w:val="Sidetal"/>
                              <w:rFonts w:ascii="Times New Roman" w:hAnsi="Times New Roman"/>
                              <w:sz w:val="16"/>
                            </w:rPr>
                            <w:fldChar w:fldCharType="end"/>
                          </w:r>
                        </w:p>
                        <w:p w14:paraId="37DEF96B" w14:textId="77777777" w:rsidR="00517583" w:rsidRDefault="00517583"/>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EF956" id="_x0000_t202" coordsize="21600,21600" o:spt="202" path="m,l,21600r21600,l21600,xe">
              <v:stroke joinstyle="miter"/>
              <v:path gradientshapeok="t" o:connecttype="rect"/>
            </v:shapetype>
            <v:shape id="Text Box 4" o:spid="_x0000_s1027" type="#_x0000_t202" style="position:absolute;left:0;text-align:left;margin-left:462.1pt;margin-top:115.4pt;width:112.95pt;height:45.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" o:allowincell="f" filled="f" stroked="f">
              <v:textbox inset=",0,,0">
                <w:txbxContent>
                  <w:p w14:paraId="37DEF96A" w14:textId="7BAE07DF" w:rsidR="00517583" w:rsidRDefault="00517583">
                    <w:pPr>
                      <w:pStyle w:val="DataKonstant"/>
                      <w:rPr>
                        <w:rFonts w:ascii="Times New Roman" w:hAnsi="Times New Roman"/>
                        <w:sz w:val="16"/>
                      </w:rPr>
                    </w:pPr>
                    <w:r>
                      <w:rPr>
                        <w:rFonts w:ascii="Times New Roman" w:hAnsi="Times New Roman"/>
                        <w:sz w:val="16"/>
                      </w:rPr>
                      <w:t xml:space="preserve">Side </w:t>
                    </w:r>
                    <w:r>
                      <w:rPr>
                        <w:rStyle w:val="Sidetal"/>
                        <w:rFonts w:ascii="Times New Roman" w:hAnsi="Times New Roman"/>
                        <w:sz w:val="16"/>
                      </w:rPr>
                      <w:fldChar w:fldCharType="begin"/>
                    </w:r>
                    <w:r>
                      <w:rPr>
                        <w:rStyle w:val="Sidetal"/>
                        <w:rFonts w:ascii="Times New Roman" w:hAnsi="Times New Roman"/>
                        <w:sz w:val="16"/>
                      </w:rPr>
                      <w:instrText xml:space="preserve"> PAGE </w:instrText>
                    </w:r>
                    <w:r>
                      <w:rPr>
                        <w:rStyle w:val="Sidetal"/>
                        <w:rFonts w:ascii="Times New Roman" w:hAnsi="Times New Roman"/>
                        <w:sz w:val="16"/>
                      </w:rPr>
                      <w:fldChar w:fldCharType="separate"/>
                    </w:r>
                    <w:r w:rsidR="009450B8">
                      <w:rPr>
                        <w:rStyle w:val="Sidetal"/>
                        <w:rFonts w:ascii="Times New Roman" w:hAnsi="Times New Roman"/>
                        <w:noProof/>
                        <w:sz w:val="16"/>
                      </w:rPr>
                      <w:t>4</w:t>
                    </w:r>
                    <w:r>
                      <w:rPr>
                        <w:rStyle w:val="Sidetal"/>
                        <w:rFonts w:ascii="Times New Roman" w:hAnsi="Times New Roman"/>
                        <w:sz w:val="16"/>
                      </w:rPr>
                      <w:fldChar w:fldCharType="end"/>
                    </w:r>
                  </w:p>
                  <w:p w14:paraId="37DEF96B" w14:textId="77777777" w:rsidR="00517583" w:rsidRDefault="00517583"/>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F954" w14:textId="77777777" w:rsidR="00517583" w:rsidRDefault="00517583">
    <w:pPr>
      <w:pStyle w:val="Sidehoved"/>
    </w:pPr>
    <w:r>
      <w:rPr>
        <w:noProof/>
      </w:rPr>
      <mc:AlternateContent>
        <mc:Choice Requires="wps">
          <w:drawing>
            <wp:anchor distT="0" distB="0" distL="114300" distR="114300" simplePos="0" relativeHeight="251656704" behindDoc="0" locked="0" layoutInCell="0" allowOverlap="1" wp14:anchorId="37DEF95A" wp14:editId="37DEF95B">
              <wp:simplePos x="0" y="0"/>
              <wp:positionH relativeFrom="column">
                <wp:posOffset>-33655</wp:posOffset>
              </wp:positionH>
              <wp:positionV relativeFrom="page">
                <wp:posOffset>411480</wp:posOffset>
              </wp:positionV>
              <wp:extent cx="5074920" cy="228600"/>
              <wp:effectExtent l="0" t="0" r="1143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F96D" w14:textId="77777777" w:rsidR="00517583" w:rsidRDefault="00517583">
                          <w:pPr>
                            <w:spacing w:line="240" w:lineRule="auto"/>
                            <w:jc w:val="right"/>
                          </w:pPr>
                          <w:bookmarkStart w:id="7" w:name="BilledeKreds"/>
                          <w:r>
                            <w:rPr>
                              <w:noProof/>
                            </w:rPr>
                            <w:drawing>
                              <wp:inline distT="0" distB="0" distL="0" distR="0" wp14:anchorId="37DEF972" wp14:editId="37DEF973">
                                <wp:extent cx="4810125" cy="228600"/>
                                <wp:effectExtent l="0" t="0" r="9525" b="0"/>
                                <wp:docPr id="20" name="Billede 2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4810125" cy="228600"/>
                                        </a:xfrm>
                                        <a:prstGeom prst="rect">
                                          <a:avLst/>
                                        </a:prstGeom>
                                      </pic:spPr>
                                    </pic:pic>
                                  </a:graphicData>
                                </a:graphic>
                              </wp:inline>
                            </w:drawing>
                          </w:r>
                          <w:bookmarkEnd w:id="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EF95A" id="_x0000_t202" coordsize="21600,21600" o:spt="202" path="m,l,21600r21600,l21600,xe">
              <v:stroke joinstyle="miter"/>
              <v:path gradientshapeok="t" o:connecttype="rect"/>
            </v:shapetype>
            <v:shape id="Text Box 10" o:spid="_x0000_s1029" type="#_x0000_t202" style="position:absolute;left:0;text-align:left;margin-left:-2.65pt;margin-top:32.4pt;width:399.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9hsw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" o:allowincell="f" filled="f" stroked="f">
              <v:textbox inset="0,0,0,0">
                <w:txbxContent>
                  <w:p w14:paraId="37DEF96D" w14:textId="77777777" w:rsidR="00517583" w:rsidRDefault="00517583">
                    <w:pPr>
                      <w:spacing w:line="240" w:lineRule="auto"/>
                      <w:jc w:val="right"/>
                    </w:pPr>
                    <w:bookmarkStart w:id="16" w:name="BilledeKreds"/>
                    <w:r>
                      <w:rPr>
                        <w:noProof/>
                      </w:rPr>
                      <w:drawing>
                        <wp:inline distT="0" distB="0" distL="0" distR="0" wp14:anchorId="37DEF972" wp14:editId="37DEF973">
                          <wp:extent cx="4810125" cy="228600"/>
                          <wp:effectExtent l="0" t="0" r="9525" b="0"/>
                          <wp:docPr id="20" name="Billede 2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3" r:link="rId4" cstate="print">
                                    <a:extLst>
                                      <a:ext uri="{28A0092B-C50C-407E-A947-70E740481C1C}">
                                        <a14:useLocalDpi xmlns:a14="http://schemas.microsoft.com/office/drawing/2010/main" val="0"/>
                                      </a:ext>
                                    </a:extLst>
                                  </a:blip>
                                  <a:stretch>
                                    <a:fillRect/>
                                  </a:stretch>
                                </pic:blipFill>
                                <pic:spPr>
                                  <a:xfrm>
                                    <a:off x="0" y="0"/>
                                    <a:ext cx="4810125" cy="228600"/>
                                  </a:xfrm>
                                  <a:prstGeom prst="rect">
                                    <a:avLst/>
                                  </a:prstGeom>
                                </pic:spPr>
                              </pic:pic>
                            </a:graphicData>
                          </a:graphic>
                        </wp:inline>
                      </w:drawing>
                    </w:r>
                    <w:bookmarkEnd w:id="16"/>
                  </w:p>
                </w:txbxContent>
              </v:textbox>
              <w10:wrap anchory="page"/>
            </v:shape>
          </w:pict>
        </mc:Fallback>
      </mc:AlternateContent>
    </w:r>
    <w:r>
      <w:rPr>
        <w:noProof/>
      </w:rPr>
      <mc:AlternateContent>
        <mc:Choice Requires="wps">
          <w:drawing>
            <wp:anchor distT="0" distB="0" distL="114300" distR="114300" simplePos="0" relativeHeight="251657728" behindDoc="0" locked="0" layoutInCell="0" allowOverlap="1" wp14:anchorId="37DEF95C" wp14:editId="37DEF95D">
              <wp:simplePos x="0" y="0"/>
              <wp:positionH relativeFrom="page">
                <wp:posOffset>5976620</wp:posOffset>
              </wp:positionH>
              <wp:positionV relativeFrom="page">
                <wp:posOffset>431800</wp:posOffset>
              </wp:positionV>
              <wp:extent cx="1020445" cy="22352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F96E" w14:textId="77777777" w:rsidR="00517583" w:rsidRDefault="00517583">
                          <w:pPr>
                            <w:spacing w:line="240" w:lineRule="auto"/>
                          </w:pPr>
                          <w:bookmarkStart w:id="8" w:name="BilledePoliti"/>
                          <w:r>
                            <w:rPr>
                              <w:noProof/>
                            </w:rPr>
                            <w:drawing>
                              <wp:inline distT="0" distB="0" distL="0" distR="0" wp14:anchorId="37DEF974" wp14:editId="37DEF975">
                                <wp:extent cx="1016635" cy="226695"/>
                                <wp:effectExtent l="0" t="0" r="0" b="0"/>
                                <wp:docPr id="21" name="Billede 2" descr="polit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ti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635" cy="226695"/>
                                        </a:xfrm>
                                        <a:prstGeom prst="rect">
                                          <a:avLst/>
                                        </a:prstGeom>
                                        <a:noFill/>
                                        <a:ln>
                                          <a:noFill/>
                                        </a:ln>
                                      </pic:spPr>
                                    </pic:pic>
                                  </a:graphicData>
                                </a:graphic>
                              </wp:inline>
                            </w:drawing>
                          </w:r>
                          <w:bookmarkEnd w:id="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EF95C" id="Text Box 11" o:spid="_x0000_s1030" type="#_x0000_t202" style="position:absolute;left:0;text-align:left;margin-left:470.6pt;margin-top:34pt;width:80.35pt;height:1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" o:allowincell="f" filled="f" stroked="f">
              <v:textbox inset="0,0,0,0">
                <w:txbxContent>
                  <w:p w14:paraId="37DEF96E" w14:textId="77777777" w:rsidR="00517583" w:rsidRDefault="00517583">
                    <w:pPr>
                      <w:spacing w:line="240" w:lineRule="auto"/>
                    </w:pPr>
                    <w:bookmarkStart w:id="18" w:name="BilledePoliti"/>
                    <w:r>
                      <w:rPr>
                        <w:noProof/>
                      </w:rPr>
                      <w:drawing>
                        <wp:inline distT="0" distB="0" distL="0" distR="0" wp14:anchorId="37DEF974" wp14:editId="37DEF975">
                          <wp:extent cx="1016635" cy="226695"/>
                          <wp:effectExtent l="0" t="0" r="0" b="0"/>
                          <wp:docPr id="21" name="Billede 2" descr="polit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ti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635" cy="226695"/>
                                  </a:xfrm>
                                  <a:prstGeom prst="rect">
                                    <a:avLst/>
                                  </a:prstGeom>
                                  <a:noFill/>
                                  <a:ln>
                                    <a:noFill/>
                                  </a:ln>
                                </pic:spPr>
                              </pic:pic>
                            </a:graphicData>
                          </a:graphic>
                        </wp:inline>
                      </w:drawing>
                    </w:r>
                    <w:bookmarkEnd w:id="18"/>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95092"/>
    <w:multiLevelType w:val="hybridMultilevel"/>
    <w:tmpl w:val="B9801106"/>
    <w:lvl w:ilvl="0" w:tplc="4BDC8898">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3B834EAD"/>
    <w:multiLevelType w:val="hybridMultilevel"/>
    <w:tmpl w:val="2F8445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66" w:dllVersion="513" w:checkStyle="1"/>
  <w:proofState w:spelling="clean" w:grammar="clean"/>
  <w:attachedTemplate r:id="rId1"/>
  <w:defaultTabStop w:val="1304"/>
  <w:hyphenationZone w:val="425"/>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33"/>
    <w:rsid w:val="0000610D"/>
    <w:rsid w:val="000278CF"/>
    <w:rsid w:val="0008628B"/>
    <w:rsid w:val="000D62D1"/>
    <w:rsid w:val="000E72D2"/>
    <w:rsid w:val="00104DF5"/>
    <w:rsid w:val="00112CCF"/>
    <w:rsid w:val="001141C4"/>
    <w:rsid w:val="00114229"/>
    <w:rsid w:val="00130AC0"/>
    <w:rsid w:val="00153FAE"/>
    <w:rsid w:val="00183CD0"/>
    <w:rsid w:val="00185C0F"/>
    <w:rsid w:val="001D5259"/>
    <w:rsid w:val="001D7B4E"/>
    <w:rsid w:val="00206A90"/>
    <w:rsid w:val="00220311"/>
    <w:rsid w:val="00232C92"/>
    <w:rsid w:val="00255133"/>
    <w:rsid w:val="0027194F"/>
    <w:rsid w:val="002825A3"/>
    <w:rsid w:val="002A60ED"/>
    <w:rsid w:val="003418FF"/>
    <w:rsid w:val="00357377"/>
    <w:rsid w:val="00386922"/>
    <w:rsid w:val="00387AF9"/>
    <w:rsid w:val="00396E03"/>
    <w:rsid w:val="003B4C46"/>
    <w:rsid w:val="003C1567"/>
    <w:rsid w:val="003E1C08"/>
    <w:rsid w:val="003E5CD4"/>
    <w:rsid w:val="0041486E"/>
    <w:rsid w:val="004155CE"/>
    <w:rsid w:val="00423736"/>
    <w:rsid w:val="00445AC4"/>
    <w:rsid w:val="004562DA"/>
    <w:rsid w:val="004A152A"/>
    <w:rsid w:val="004A48EB"/>
    <w:rsid w:val="00505832"/>
    <w:rsid w:val="00512FE2"/>
    <w:rsid w:val="00517583"/>
    <w:rsid w:val="005513E9"/>
    <w:rsid w:val="005A4019"/>
    <w:rsid w:val="005D1000"/>
    <w:rsid w:val="005E2796"/>
    <w:rsid w:val="005F252E"/>
    <w:rsid w:val="00616D2A"/>
    <w:rsid w:val="00621BDE"/>
    <w:rsid w:val="006438FB"/>
    <w:rsid w:val="0068430A"/>
    <w:rsid w:val="006B3754"/>
    <w:rsid w:val="006C301D"/>
    <w:rsid w:val="006E54B8"/>
    <w:rsid w:val="006E67D4"/>
    <w:rsid w:val="00711EA2"/>
    <w:rsid w:val="007632F5"/>
    <w:rsid w:val="007654A0"/>
    <w:rsid w:val="007710DD"/>
    <w:rsid w:val="00776D97"/>
    <w:rsid w:val="007D3763"/>
    <w:rsid w:val="007E5411"/>
    <w:rsid w:val="007F1351"/>
    <w:rsid w:val="007F1C40"/>
    <w:rsid w:val="008062BF"/>
    <w:rsid w:val="008142D0"/>
    <w:rsid w:val="00842D26"/>
    <w:rsid w:val="00844ACD"/>
    <w:rsid w:val="008627A0"/>
    <w:rsid w:val="00886447"/>
    <w:rsid w:val="008D23C3"/>
    <w:rsid w:val="008F3FB9"/>
    <w:rsid w:val="009011EC"/>
    <w:rsid w:val="00910FC6"/>
    <w:rsid w:val="009450B8"/>
    <w:rsid w:val="00971D8E"/>
    <w:rsid w:val="00984C66"/>
    <w:rsid w:val="009936B0"/>
    <w:rsid w:val="009B4663"/>
    <w:rsid w:val="009B70CE"/>
    <w:rsid w:val="00A62C67"/>
    <w:rsid w:val="00A721AE"/>
    <w:rsid w:val="00A76D88"/>
    <w:rsid w:val="00A844D9"/>
    <w:rsid w:val="00AB76B2"/>
    <w:rsid w:val="00AC1AC9"/>
    <w:rsid w:val="00B328F4"/>
    <w:rsid w:val="00B3492E"/>
    <w:rsid w:val="00B35356"/>
    <w:rsid w:val="00B452A6"/>
    <w:rsid w:val="00B51274"/>
    <w:rsid w:val="00B54232"/>
    <w:rsid w:val="00B65832"/>
    <w:rsid w:val="00B71883"/>
    <w:rsid w:val="00BD480F"/>
    <w:rsid w:val="00BF0A13"/>
    <w:rsid w:val="00C02D91"/>
    <w:rsid w:val="00C076E8"/>
    <w:rsid w:val="00C148D0"/>
    <w:rsid w:val="00C402CB"/>
    <w:rsid w:val="00C77777"/>
    <w:rsid w:val="00C83511"/>
    <w:rsid w:val="00C935DD"/>
    <w:rsid w:val="00CD01EA"/>
    <w:rsid w:val="00CD0513"/>
    <w:rsid w:val="00CD18BF"/>
    <w:rsid w:val="00D01763"/>
    <w:rsid w:val="00D0694D"/>
    <w:rsid w:val="00D07F89"/>
    <w:rsid w:val="00D40F45"/>
    <w:rsid w:val="00D61F20"/>
    <w:rsid w:val="00DC335C"/>
    <w:rsid w:val="00E31194"/>
    <w:rsid w:val="00E505DD"/>
    <w:rsid w:val="00E63CF5"/>
    <w:rsid w:val="00E66110"/>
    <w:rsid w:val="00E77F04"/>
    <w:rsid w:val="00EB79DF"/>
    <w:rsid w:val="00EC43C6"/>
    <w:rsid w:val="00F01903"/>
    <w:rsid w:val="00F22DAF"/>
    <w:rsid w:val="00F34703"/>
    <w:rsid w:val="00F3667C"/>
    <w:rsid w:val="00F429E7"/>
    <w:rsid w:val="00F53589"/>
    <w:rsid w:val="00F53B80"/>
    <w:rsid w:val="00F63664"/>
    <w:rsid w:val="00FC30E7"/>
    <w:rsid w:val="00FD68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7DEF8D6"/>
  <w15:chartTrackingRefBased/>
  <w15:docId w15:val="{A2763B05-448B-4C49-93FD-0546CE05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exact"/>
      <w:jc w:val="both"/>
    </w:pPr>
    <w:rPr>
      <w:sz w:val="22"/>
      <w:szCs w:val="24"/>
    </w:rPr>
  </w:style>
  <w:style w:type="paragraph" w:styleId="Overskrift1">
    <w:name w:val="heading 1"/>
    <w:basedOn w:val="Normal"/>
    <w:next w:val="Normal"/>
    <w:qFormat/>
    <w:pPr>
      <w:keepNext/>
      <w:outlineLvl w:val="0"/>
    </w:pPr>
    <w:rPr>
      <w:rFonts w:cs="Arial"/>
      <w:b/>
      <w:bCs/>
      <w:kern w:val="32"/>
      <w:szCs w:val="32"/>
    </w:rPr>
  </w:style>
  <w:style w:type="paragraph" w:styleId="Overskrift2">
    <w:name w:val="heading 2"/>
    <w:basedOn w:val="Normal"/>
    <w:next w:val="Normal"/>
    <w:qFormat/>
    <w:pPr>
      <w:keepNext/>
      <w:spacing w:before="240" w:after="60"/>
      <w:outlineLvl w:val="1"/>
    </w:pPr>
    <w:rPr>
      <w:rFonts w:ascii="Arial" w:hAnsi="Arial" w:cs="Arial"/>
      <w:b/>
      <w:bCs/>
      <w:i/>
      <w:iCs/>
      <w:sz w:val="28"/>
      <w:szCs w:val="28"/>
    </w:rPr>
  </w:style>
  <w:style w:type="paragraph" w:styleId="Overskrift3">
    <w:name w:val="heading 3"/>
    <w:basedOn w:val="Normal"/>
    <w:next w:val="Normal"/>
    <w:qFormat/>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ataDynamisk">
    <w:name w:val="Data Dynamisk"/>
    <w:basedOn w:val="Normal"/>
    <w:semiHidden/>
    <w:pPr>
      <w:spacing w:line="220" w:lineRule="exact"/>
      <w:jc w:val="right"/>
    </w:pPr>
    <w:rPr>
      <w:sz w:val="16"/>
    </w:rPr>
  </w:style>
  <w:style w:type="paragraph" w:customStyle="1" w:styleId="DataKonstant">
    <w:name w:val="Data Konstant"/>
    <w:pPr>
      <w:spacing w:line="220" w:lineRule="exact"/>
    </w:pPr>
    <w:rPr>
      <w:rFonts w:ascii="Arial" w:hAnsi="Arial" w:cs="Arial"/>
      <w:bCs/>
      <w:sz w:val="15"/>
      <w:szCs w:val="24"/>
    </w:rPr>
  </w:style>
  <w:style w:type="paragraph" w:styleId="Sidehoved">
    <w:name w:val="header"/>
    <w:basedOn w:val="Normal"/>
    <w:semiHidden/>
    <w:pPr>
      <w:tabs>
        <w:tab w:val="center" w:pos="4819"/>
        <w:tab w:val="right" w:pos="9638"/>
      </w:tabs>
    </w:pPr>
  </w:style>
  <w:style w:type="paragraph" w:styleId="Sidefod">
    <w:name w:val="footer"/>
    <w:basedOn w:val="Normal"/>
    <w:semiHidden/>
    <w:pPr>
      <w:tabs>
        <w:tab w:val="center" w:pos="4819"/>
        <w:tab w:val="right" w:pos="9638"/>
      </w:tabs>
    </w:pPr>
  </w:style>
  <w:style w:type="paragraph" w:styleId="Markeringsbobletekst">
    <w:name w:val="Balloon Text"/>
    <w:basedOn w:val="Normal"/>
    <w:semiHidden/>
    <w:unhideWhenUsed/>
    <w:pPr>
      <w:spacing w:line="240" w:lineRule="auto"/>
    </w:pPr>
    <w:rPr>
      <w:rFonts w:ascii="Tahoma" w:hAnsi="Tahoma" w:cs="Tahoma"/>
      <w:sz w:val="16"/>
      <w:szCs w:val="16"/>
    </w:rPr>
  </w:style>
  <w:style w:type="paragraph" w:customStyle="1" w:styleId="DataKonstantFed">
    <w:name w:val="Data Konstant Fed"/>
    <w:basedOn w:val="DataKonstant"/>
    <w:rPr>
      <w:b/>
    </w:rPr>
  </w:style>
  <w:style w:type="character" w:styleId="Sidetal">
    <w:name w:val="page number"/>
    <w:basedOn w:val="Standardskrifttypeiafsnit"/>
    <w:semiHidden/>
  </w:style>
  <w:style w:type="character" w:customStyle="1" w:styleId="MarkeringsbobletekstTegn">
    <w:name w:val="Markeringsbobletekst Tegn"/>
    <w:basedOn w:val="Standardskrifttypeiafsnit"/>
    <w:semiHidden/>
    <w:rPr>
      <w:rFonts w:ascii="Tahoma" w:hAnsi="Tahoma" w:cs="Tahoma"/>
      <w:sz w:val="16"/>
      <w:szCs w:val="16"/>
    </w:rPr>
  </w:style>
  <w:style w:type="paragraph" w:styleId="Listeafsnit">
    <w:name w:val="List Paragraph"/>
    <w:basedOn w:val="Normal"/>
    <w:uiPriority w:val="34"/>
    <w:qFormat/>
    <w:rsid w:val="008627A0"/>
    <w:pPr>
      <w:ind w:left="720"/>
      <w:contextualSpacing/>
    </w:pPr>
  </w:style>
  <w:style w:type="character" w:styleId="Hyperlink">
    <w:name w:val="Hyperlink"/>
    <w:basedOn w:val="Standardskrifttypeiafsnit"/>
    <w:uiPriority w:val="99"/>
    <w:unhideWhenUsed/>
    <w:rsid w:val="00C77777"/>
    <w:rPr>
      <w:color w:val="0563C1" w:themeColor="hyperlink"/>
      <w:u w:val="single"/>
    </w:rPr>
  </w:style>
  <w:style w:type="character" w:styleId="Kommentarhenvisning">
    <w:name w:val="annotation reference"/>
    <w:basedOn w:val="Standardskrifttypeiafsnit"/>
    <w:uiPriority w:val="99"/>
    <w:semiHidden/>
    <w:unhideWhenUsed/>
    <w:rsid w:val="00F3667C"/>
    <w:rPr>
      <w:sz w:val="16"/>
      <w:szCs w:val="16"/>
    </w:rPr>
  </w:style>
  <w:style w:type="paragraph" w:styleId="Kommentartekst">
    <w:name w:val="annotation text"/>
    <w:basedOn w:val="Normal"/>
    <w:link w:val="KommentartekstTegn"/>
    <w:uiPriority w:val="99"/>
    <w:semiHidden/>
    <w:unhideWhenUsed/>
    <w:rsid w:val="00F3667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3667C"/>
  </w:style>
  <w:style w:type="paragraph" w:styleId="Kommentaremne">
    <w:name w:val="annotation subject"/>
    <w:basedOn w:val="Kommentartekst"/>
    <w:next w:val="Kommentartekst"/>
    <w:link w:val="KommentaremneTegn"/>
    <w:uiPriority w:val="99"/>
    <w:semiHidden/>
    <w:unhideWhenUsed/>
    <w:rsid w:val="00F3667C"/>
    <w:rPr>
      <w:b/>
      <w:bCs/>
    </w:rPr>
  </w:style>
  <w:style w:type="character" w:customStyle="1" w:styleId="KommentaremneTegn">
    <w:name w:val="Kommentaremne Tegn"/>
    <w:basedOn w:val="KommentartekstTegn"/>
    <w:link w:val="Kommentaremne"/>
    <w:uiPriority w:val="99"/>
    <w:semiHidden/>
    <w:rsid w:val="00F3667C"/>
    <w:rPr>
      <w:b/>
      <w:bCs/>
    </w:rPr>
  </w:style>
  <w:style w:type="character" w:styleId="BesgtLink">
    <w:name w:val="FollowedHyperlink"/>
    <w:basedOn w:val="Standardskrifttypeiafsnit"/>
    <w:uiPriority w:val="99"/>
    <w:semiHidden/>
    <w:unhideWhenUsed/>
    <w:rsid w:val="005F2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19228">
      <w:bodyDiv w:val="1"/>
      <w:marLeft w:val="0"/>
      <w:marRight w:val="0"/>
      <w:marTop w:val="0"/>
      <w:marBottom w:val="0"/>
      <w:divBdr>
        <w:top w:val="none" w:sz="0" w:space="0" w:color="auto"/>
        <w:left w:val="none" w:sz="0" w:space="0" w:color="auto"/>
        <w:bottom w:val="none" w:sz="0" w:space="0" w:color="auto"/>
        <w:right w:val="none" w:sz="0" w:space="0" w:color="auto"/>
      </w:divBdr>
    </w:div>
    <w:div w:id="469324833">
      <w:bodyDiv w:val="1"/>
      <w:marLeft w:val="0"/>
      <w:marRight w:val="0"/>
      <w:marTop w:val="0"/>
      <w:marBottom w:val="0"/>
      <w:divBdr>
        <w:top w:val="none" w:sz="0" w:space="0" w:color="auto"/>
        <w:left w:val="none" w:sz="0" w:space="0" w:color="auto"/>
        <w:bottom w:val="none" w:sz="0" w:space="0" w:color="auto"/>
        <w:right w:val="none" w:sz="0" w:space="0" w:color="auto"/>
      </w:divBdr>
    </w:div>
    <w:div w:id="566497669">
      <w:bodyDiv w:val="1"/>
      <w:marLeft w:val="0"/>
      <w:marRight w:val="0"/>
      <w:marTop w:val="0"/>
      <w:marBottom w:val="0"/>
      <w:divBdr>
        <w:top w:val="none" w:sz="0" w:space="0" w:color="auto"/>
        <w:left w:val="none" w:sz="0" w:space="0" w:color="auto"/>
        <w:bottom w:val="none" w:sz="0" w:space="0" w:color="auto"/>
        <w:right w:val="none" w:sz="0" w:space="0" w:color="auto"/>
      </w:divBdr>
    </w:div>
    <w:div w:id="660813899">
      <w:bodyDiv w:val="1"/>
      <w:marLeft w:val="0"/>
      <w:marRight w:val="0"/>
      <w:marTop w:val="0"/>
      <w:marBottom w:val="0"/>
      <w:divBdr>
        <w:top w:val="none" w:sz="0" w:space="0" w:color="auto"/>
        <w:left w:val="none" w:sz="0" w:space="0" w:color="auto"/>
        <w:bottom w:val="none" w:sz="0" w:space="0" w:color="auto"/>
        <w:right w:val="none" w:sz="0" w:space="0" w:color="auto"/>
      </w:divBdr>
    </w:div>
    <w:div w:id="688456367">
      <w:bodyDiv w:val="1"/>
      <w:marLeft w:val="0"/>
      <w:marRight w:val="0"/>
      <w:marTop w:val="0"/>
      <w:marBottom w:val="0"/>
      <w:divBdr>
        <w:top w:val="none" w:sz="0" w:space="0" w:color="auto"/>
        <w:left w:val="none" w:sz="0" w:space="0" w:color="auto"/>
        <w:bottom w:val="none" w:sz="0" w:space="0" w:color="auto"/>
        <w:right w:val="none" w:sz="0" w:space="0" w:color="auto"/>
      </w:divBdr>
    </w:div>
    <w:div w:id="978150868">
      <w:bodyDiv w:val="1"/>
      <w:marLeft w:val="0"/>
      <w:marRight w:val="0"/>
      <w:marTop w:val="0"/>
      <w:marBottom w:val="0"/>
      <w:divBdr>
        <w:top w:val="none" w:sz="0" w:space="0" w:color="auto"/>
        <w:left w:val="none" w:sz="0" w:space="0" w:color="auto"/>
        <w:bottom w:val="none" w:sz="0" w:space="0" w:color="auto"/>
        <w:right w:val="none" w:sz="0" w:space="0" w:color="auto"/>
      </w:divBdr>
    </w:div>
    <w:div w:id="1006396707">
      <w:bodyDiv w:val="1"/>
      <w:marLeft w:val="0"/>
      <w:marRight w:val="0"/>
      <w:marTop w:val="0"/>
      <w:marBottom w:val="0"/>
      <w:divBdr>
        <w:top w:val="none" w:sz="0" w:space="0" w:color="auto"/>
        <w:left w:val="none" w:sz="0" w:space="0" w:color="auto"/>
        <w:bottom w:val="none" w:sz="0" w:space="0" w:color="auto"/>
        <w:right w:val="none" w:sz="0" w:space="0" w:color="auto"/>
      </w:divBdr>
    </w:div>
    <w:div w:id="1069186142">
      <w:bodyDiv w:val="1"/>
      <w:marLeft w:val="0"/>
      <w:marRight w:val="0"/>
      <w:marTop w:val="0"/>
      <w:marBottom w:val="0"/>
      <w:divBdr>
        <w:top w:val="none" w:sz="0" w:space="0" w:color="auto"/>
        <w:left w:val="none" w:sz="0" w:space="0" w:color="auto"/>
        <w:bottom w:val="none" w:sz="0" w:space="0" w:color="auto"/>
        <w:right w:val="none" w:sz="0" w:space="0" w:color="auto"/>
      </w:divBdr>
    </w:div>
    <w:div w:id="1103458759">
      <w:bodyDiv w:val="1"/>
      <w:marLeft w:val="0"/>
      <w:marRight w:val="0"/>
      <w:marTop w:val="0"/>
      <w:marBottom w:val="0"/>
      <w:divBdr>
        <w:top w:val="none" w:sz="0" w:space="0" w:color="auto"/>
        <w:left w:val="none" w:sz="0" w:space="0" w:color="auto"/>
        <w:bottom w:val="none" w:sz="0" w:space="0" w:color="auto"/>
        <w:right w:val="none" w:sz="0" w:space="0" w:color="auto"/>
      </w:divBdr>
    </w:div>
    <w:div w:id="1168404286">
      <w:bodyDiv w:val="1"/>
      <w:marLeft w:val="0"/>
      <w:marRight w:val="0"/>
      <w:marTop w:val="0"/>
      <w:marBottom w:val="0"/>
      <w:divBdr>
        <w:top w:val="none" w:sz="0" w:space="0" w:color="auto"/>
        <w:left w:val="none" w:sz="0" w:space="0" w:color="auto"/>
        <w:bottom w:val="none" w:sz="0" w:space="0" w:color="auto"/>
        <w:right w:val="none" w:sz="0" w:space="0" w:color="auto"/>
      </w:divBdr>
    </w:div>
    <w:div w:id="1347177054">
      <w:bodyDiv w:val="1"/>
      <w:marLeft w:val="0"/>
      <w:marRight w:val="0"/>
      <w:marTop w:val="0"/>
      <w:marBottom w:val="0"/>
      <w:divBdr>
        <w:top w:val="none" w:sz="0" w:space="0" w:color="auto"/>
        <w:left w:val="none" w:sz="0" w:space="0" w:color="auto"/>
        <w:bottom w:val="none" w:sz="0" w:space="0" w:color="auto"/>
        <w:right w:val="none" w:sz="0" w:space="0" w:color="auto"/>
      </w:divBdr>
    </w:div>
    <w:div w:id="1886216794">
      <w:bodyDiv w:val="1"/>
      <w:marLeft w:val="0"/>
      <w:marRight w:val="0"/>
      <w:marTop w:val="0"/>
      <w:marBottom w:val="0"/>
      <w:divBdr>
        <w:top w:val="none" w:sz="0" w:space="0" w:color="auto"/>
        <w:left w:val="none" w:sz="0" w:space="0" w:color="auto"/>
        <w:bottom w:val="none" w:sz="0" w:space="0" w:color="auto"/>
        <w:right w:val="none" w:sz="0" w:space="0" w:color="auto"/>
      </w:divBdr>
    </w:div>
    <w:div w:id="1930965987">
      <w:bodyDiv w:val="1"/>
      <w:marLeft w:val="0"/>
      <w:marRight w:val="0"/>
      <w:marTop w:val="0"/>
      <w:marBottom w:val="0"/>
      <w:divBdr>
        <w:top w:val="none" w:sz="0" w:space="0" w:color="auto"/>
        <w:left w:val="none" w:sz="0" w:space="0" w:color="auto"/>
        <w:bottom w:val="none" w:sz="0" w:space="0" w:color="auto"/>
        <w:right w:val="none" w:sz="0" w:space="0" w:color="auto"/>
      </w:divBdr>
    </w:div>
    <w:div w:id="19873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E011@politi.d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yn-okonomi@politi.d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ktst.dk/nyheder-og-pressemeddelelser/befordringsfradrag-og-skattefri-koerselsgodtgoerelse-stiger-igen-i-20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HE011@politi.dk"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yn-okonomi@politi.d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file:///U:\skabeloner\indstillinger\Kredsny.jpg" TargetMode="External"/><Relationship Id="rId1" Type="http://schemas.openxmlformats.org/officeDocument/2006/relationships/image" Target="media/image2.jpe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file:///U:\skabeloner\indstillinger\Kredsny.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kabeloner\RPCH\Brev%20(Storkreds).do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b3d73e8-d6a6-4d63-8810-3a912069fca9" ContentTypeId="0x0101003E7F672A711B4D459E48D2EE8D2295E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c851ca921a84298b46b1556eb4f7c44 xmlns="b3cdc6fd-521c-4020-ae84-640de27fbd06">
      <Terms xmlns="http://schemas.microsoft.com/office/infopath/2007/PartnerControls">
        <TermInfo xmlns="http://schemas.microsoft.com/office/infopath/2007/PartnerControls">
          <TermName xmlns="http://schemas.microsoft.com/office/infopath/2007/PartnerControls">Information</TermName>
          <TermId xmlns="http://schemas.microsoft.com/office/infopath/2007/PartnerControls">2e9b412a-6e5a-48d5-9877-74ca2cf90e1a</TermId>
        </TermInfo>
      </Terms>
    </mc851ca921a84298b46b1556eb4f7c44>
    <CategoryDescription xmlns="http://schemas.microsoft.com/sharepoint.v3" xsi:nil="true"/>
    <b8b73da5ac5448da9015e132d0e44399 xmlns="b3cdc6fd-521c-4020-ae84-640de27fbd06">
      <Terms xmlns="http://schemas.microsoft.com/office/infopath/2007/PartnerControls">
        <TermInfo xmlns="http://schemas.microsoft.com/office/infopath/2007/PartnerControls">
          <TermName xmlns="http://schemas.microsoft.com/office/infopath/2007/PartnerControls">Tolke</TermName>
          <TermId xmlns="http://schemas.microsoft.com/office/infopath/2007/PartnerControls">24e016b3-d4ef-4b5c-8be8-3b3d4defb9fa</TermId>
        </TermInfo>
      </Terms>
    </b8b73da5ac5448da9015e132d0e44399>
    <m2b91e1feb74442dac45660598d416c6 xmlns="b3cdc6fd-521c-4020-ae84-640de27fbd06">
      <Terms xmlns="http://schemas.microsoft.com/office/infopath/2007/PartnerControls">
        <TermInfo xmlns="http://schemas.microsoft.com/office/infopath/2007/PartnerControls">
          <TermName xmlns="http://schemas.microsoft.com/office/infopath/2007/PartnerControls">Takster</TermName>
          <TermId xmlns="http://schemas.microsoft.com/office/infopath/2007/PartnerControls">7af3af4c-b877-4b61-b025-bf66529db1f2</TermId>
        </TermInfo>
        <TermInfo xmlns="http://schemas.microsoft.com/office/infopath/2007/PartnerControls">
          <TermName xmlns="http://schemas.microsoft.com/office/infopath/2007/PartnerControls">Takster til brug for efterregning</TermName>
          <TermId xmlns="http://schemas.microsoft.com/office/infopath/2007/PartnerControls">a989bed1-729d-4f79-aae2-f4818df815a7</TermId>
        </TermInfo>
        <TermInfo xmlns="http://schemas.microsoft.com/office/infopath/2007/PartnerControls">
          <TermName xmlns="http://schemas.microsoft.com/office/infopath/2007/PartnerControls">efterregning</TermName>
          <TermId xmlns="http://schemas.microsoft.com/office/infopath/2007/PartnerControls">f2895a25-10a3-4ee5-a7a4-689e11fcc191</TermId>
        </TermInfo>
        <TermInfo xmlns="http://schemas.microsoft.com/office/infopath/2007/PartnerControls">
          <TermName xmlns="http://schemas.microsoft.com/office/infopath/2007/PartnerControls">Regninger</TermName>
          <TermId xmlns="http://schemas.microsoft.com/office/infopath/2007/PartnerControls">6e5b2c28-785b-40b8-8df3-8716f5ed3cb4</TermId>
        </TermInfo>
        <TermInfo xmlns="http://schemas.microsoft.com/office/infopath/2007/PartnerControls">
          <TermName xmlns="http://schemas.microsoft.com/office/infopath/2007/PartnerControls">Regningshåndtering</TermName>
          <TermId xmlns="http://schemas.microsoft.com/office/infopath/2007/PartnerControls">4e6bc14a-1613-4d96-8dd1-15cbdce3fb0e</TermId>
        </TermInfo>
        <TermInfo xmlns="http://schemas.microsoft.com/office/infopath/2007/PartnerControls">
          <TermName xmlns="http://schemas.microsoft.com/office/infopath/2007/PartnerControls">Godkendelse</TermName>
          <TermId xmlns="http://schemas.microsoft.com/office/infopath/2007/PartnerControls">3e71f986-59cf-44d0-8c46-7c369984fcd8</TermId>
        </TermInfo>
      </Terms>
    </m2b91e1feb74442dac45660598d416c6>
    <TaxCatchAll xmlns="b3cdc6fd-521c-4020-ae84-640de27fbd06">
      <Value>4298</Value>
      <Value>4296</Value>
      <Value>193</Value>
      <Value>4295</Value>
      <Value>4294</Value>
      <Value>4297</Value>
      <Value>2879</Value>
      <Value>38</Value>
      <Value>870</Value>
    </TaxCatchAll>
    <Audience xmlns="http://schemas.microsoft.com/sharepoint/v3">06d24984-b86f-44c8-a1e8-7b902597215f;;;;</Audience>
    <h8aec6ebf00c450d837ec03be4c91e74 xmlns="b3cdc6fd-521c-4020-ae84-640de27fbd06">
      <Terms xmlns="http://schemas.microsoft.com/office/infopath/2007/PartnerControls">
        <TermInfo xmlns="http://schemas.microsoft.com/office/infopath/2007/PartnerControls">
          <TermName xmlns="http://schemas.microsoft.com/office/infopath/2007/PartnerControls">Fyns Politi</TermName>
          <TermId xmlns="http://schemas.microsoft.com/office/infopath/2007/PartnerControls">a97553df-ad04-422a-a28e-ebf9c6496cb0</TermId>
        </TermInfo>
      </Terms>
    </h8aec6ebf00c450d837ec03be4c91e74>
  </documentManagement>
</p:properties>
</file>

<file path=customXml/item4.xml><?xml version="1.0" encoding="utf-8"?>
<ct:contentTypeSchema xmlns:ct="http://schemas.microsoft.com/office/2006/metadata/contentType" xmlns:ma="http://schemas.microsoft.com/office/2006/metadata/properties/metaAttributes" ct:_="" ma:_="" ma:contentTypeName="PolitiDokumentIndholdsType" ma:contentTypeID="0x0101003E7F672A711B4D459E48D2EE8D2295E200258F788C2DE975469E6C5A92ED05BB7A" ma:contentTypeVersion="24" ma:contentTypeDescription="" ma:contentTypeScope="" ma:versionID="f852a0f2faf1db91e81de0b0a1293dab">
  <xsd:schema xmlns:xsd="http://www.w3.org/2001/XMLSchema" xmlns:xs="http://www.w3.org/2001/XMLSchema" xmlns:p="http://schemas.microsoft.com/office/2006/metadata/properties" xmlns:ns1="http://schemas.microsoft.com/sharepoint/v3" xmlns:ns2="b3cdc6fd-521c-4020-ae84-640de27fbd06" xmlns:ns3="http://schemas.microsoft.com/sharepoint.v3" targetNamespace="http://schemas.microsoft.com/office/2006/metadata/properties" ma:root="true" ma:fieldsID="b76e26540f6565ac2f59df40c10c25b3" ns1:_="" ns2:_="" ns3:_="">
    <xsd:import namespace="http://schemas.microsoft.com/sharepoint/v3"/>
    <xsd:import namespace="b3cdc6fd-521c-4020-ae84-640de27fbd06"/>
    <xsd:import namespace="http://schemas.microsoft.com/sharepoint.v3"/>
    <xsd:element name="properties">
      <xsd:complexType>
        <xsd:sequence>
          <xsd:element name="documentManagement">
            <xsd:complexType>
              <xsd:all>
                <xsd:element ref="ns2:TaxCatchAll" minOccurs="0"/>
                <xsd:element ref="ns2:TaxCatchAllLabel" minOccurs="0"/>
                <xsd:element ref="ns2:h8aec6ebf00c450d837ec03be4c91e74" minOccurs="0"/>
                <xsd:element ref="ns2:mc851ca921a84298b46b1556eb4f7c44" minOccurs="0"/>
                <xsd:element ref="ns2:b8b73da5ac5448da9015e132d0e44399" minOccurs="0"/>
                <xsd:element ref="ns2:m2b91e1feb74442dac45660598d416c6" minOccurs="0"/>
                <xsd:element ref="ns3:CategoryDescription" minOccurs="0"/>
                <xsd:element ref="ns1: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19" nillable="true" ma:displayName="Målgrupper" ma:description="Målgrupper er en webstedskolonne, der blev oprettet vha. publiceringsfunktionen. Den bruges til at angive målgrupper for denne side." ma:internalName="Audienc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cdc6fd-521c-4020-ae84-640de27fbd0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5f242b2-f5a3-4a88-a0fb-aaf21548d809}" ma:internalName="TaxCatchAll" ma:showField="CatchAllData" ma:web="9549b9d1-b718-4033-85f8-440f117901d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5f242b2-f5a3-4a88-a0fb-aaf21548d809}" ma:internalName="TaxCatchAllLabel" ma:readOnly="true" ma:showField="CatchAllDataLabel" ma:web="9549b9d1-b718-4033-85f8-440f117901db">
      <xsd:complexType>
        <xsd:complexContent>
          <xsd:extension base="dms:MultiChoiceLookup">
            <xsd:sequence>
              <xsd:element name="Value" type="dms:Lookup" maxOccurs="unbounded" minOccurs="0" nillable="true"/>
            </xsd:sequence>
          </xsd:extension>
        </xsd:complexContent>
      </xsd:complexType>
    </xsd:element>
    <xsd:element name="h8aec6ebf00c450d837ec03be4c91e74" ma:index="10" ma:taxonomy="true" ma:internalName="h8aec6ebf00c450d837ec03be4c91e74" ma:taxonomyFieldName="RpchPolitikreds" ma:displayName="Politikreds/Rigspolitiet" ma:readOnly="false" ma:default="" ma:fieldId="{18aec6eb-f00c-450d-837e-c03be4c91e74}" ma:taxonomyMulti="true" ma:sspId="ab3d73e8-d6a6-4d63-8810-3a912069fca9" ma:termSetId="70a3c5b7-8e16-407b-b140-737001daa181" ma:anchorId="00000000-0000-0000-0000-000000000000" ma:open="false" ma:isKeyword="false">
      <xsd:complexType>
        <xsd:sequence>
          <xsd:element ref="pc:Terms" minOccurs="0" maxOccurs="1"/>
        </xsd:sequence>
      </xsd:complexType>
    </xsd:element>
    <xsd:element name="mc851ca921a84298b46b1556eb4f7c44" ma:index="12" ma:taxonomy="true" ma:internalName="mc851ca921a84298b46b1556eb4f7c44" ma:taxonomyFieldName="Dokumenttype" ma:displayName="Dokumenttype" ma:readOnly="false" ma:default="" ma:fieldId="{6c851ca9-21a8-4298-b46b-1556eb4f7c44}" ma:sspId="ab3d73e8-d6a6-4d63-8810-3a912069fca9" ma:termSetId="56f78df9-60e4-49ae-ba8b-cb9fda13f259" ma:anchorId="00000000-0000-0000-0000-000000000000" ma:open="false" ma:isKeyword="false">
      <xsd:complexType>
        <xsd:sequence>
          <xsd:element ref="pc:Terms" minOccurs="0" maxOccurs="1"/>
        </xsd:sequence>
      </xsd:complexType>
    </xsd:element>
    <xsd:element name="b8b73da5ac5448da9015e132d0e44399" ma:index="14" ma:taxonomy="true" ma:internalName="b8b73da5ac5448da9015e132d0e44399" ma:taxonomyFieldName="PolitiEmneord" ma:displayName="Emneord" ma:readOnly="false" ma:default="" ma:fieldId="{b8b73da5-ac54-48da-9015-e132d0e44399}" ma:taxonomyMulti="true" ma:sspId="ab3d73e8-d6a6-4d63-8810-3a912069fca9" ma:termSetId="51fff523-90ea-4e59-a5b3-db174585fbc4" ma:anchorId="00000000-0000-0000-0000-000000000000" ma:open="false" ma:isKeyword="false">
      <xsd:complexType>
        <xsd:sequence>
          <xsd:element ref="pc:Terms" minOccurs="0" maxOccurs="1"/>
        </xsd:sequence>
      </xsd:complexType>
    </xsd:element>
    <xsd:element name="m2b91e1feb74442dac45660598d416c6" ma:index="16" nillable="true" ma:taxonomy="true" ma:internalName="m2b91e1feb74442dac45660598d416c6" ma:taxonomyFieldName="PolitiS_x00f8_geord" ma:displayName="Søgeord" ma:default="" ma:fieldId="{62b91e1f-eb74-442d-ac45-660598d416c6}" ma:taxonomyMulti="true" ma:sspId="ab3d73e8-d6a6-4d63-8810-3a912069fca9" ma:termSetId="f115766d-59cb-4f6a-a012-a5d3ceada66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8" nillable="true" ma:displayName="Beskrivelse"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7AAD8-6E47-4F2F-BD4A-B9A91EDE8B60}">
  <ds:schemaRefs>
    <ds:schemaRef ds:uri="Microsoft.SharePoint.Taxonomy.ContentTypeSync"/>
  </ds:schemaRefs>
</ds:datastoreItem>
</file>

<file path=customXml/itemProps2.xml><?xml version="1.0" encoding="utf-8"?>
<ds:datastoreItem xmlns:ds="http://schemas.openxmlformats.org/officeDocument/2006/customXml" ds:itemID="{C9F5C1D0-218C-4088-9C0D-A51D17B8553F}">
  <ds:schemaRefs>
    <ds:schemaRef ds:uri="http://schemas.microsoft.com/sharepoint/v3/contenttype/forms"/>
  </ds:schemaRefs>
</ds:datastoreItem>
</file>

<file path=customXml/itemProps3.xml><?xml version="1.0" encoding="utf-8"?>
<ds:datastoreItem xmlns:ds="http://schemas.openxmlformats.org/officeDocument/2006/customXml" ds:itemID="{5C1BE638-3956-45AD-8A07-60EFD91EC5D2}">
  <ds:schemaRefs>
    <ds:schemaRef ds:uri="http://schemas.microsoft.com/sharepoint/v3"/>
    <ds:schemaRef ds:uri="http://purl.org/dc/terms/"/>
    <ds:schemaRef ds:uri="b3cdc6fd-521c-4020-ae84-640de27fb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0A600969-ACD7-4AF8-AC13-28A058B50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cdc6fd-521c-4020-ae84-640de27fbd0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4D2024-4DBC-4483-8E0F-9FAD3266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(Storkreds)</Template>
  <TotalTime>3</TotalTime>
  <Pages>4</Pages>
  <Words>882</Words>
  <Characters>5353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Takster til brug for efterregning inden regninger godkendes</vt: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Takster til brug for efterregning inden regninger godkendes</dc:title>
  <dc:subject/>
  <dc:creator>Andreas Andersen-Mühl</dc:creator>
  <cp:keywords/>
  <dc:description/>
  <cp:lastModifiedBy>Henriksen, Jens Ole (JOH006)</cp:lastModifiedBy>
  <cp:revision>3</cp:revision>
  <cp:lastPrinted>2023-01-04T16:24:00Z</cp:lastPrinted>
  <dcterms:created xsi:type="dcterms:W3CDTF">2025-12-10T07:15:00Z</dcterms:created>
  <dcterms:modified xsi:type="dcterms:W3CDTF">2025-12-16T10:25:00Z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e">
    <vt:lpwstr>38;#Information|2e9b412a-6e5a-48d5-9877-74ca2cf90e1a</vt:lpwstr>
  </property>
  <property fmtid="{D5CDD505-2E9C-101B-9397-08002B2CF9AE}" pid="3" name="PolitiSøgeord">
    <vt:lpwstr>4294;#Takster|7af3af4c-b877-4b61-b025-bf66529db1f2;#4295;#Takster til brug for efterregning|a989bed1-729d-4f79-aae2-f4818df815a7;#4296;#efterregning|f2895a25-10a3-4ee5-a7a4-689e11fcc191;#4297;#Regninger|6e5b2c28-785b-40b8-8df3-8716f5ed3cb4;#4298;#Regnings</vt:lpwstr>
  </property>
  <property fmtid="{D5CDD505-2E9C-101B-9397-08002B2CF9AE}" pid="4" name="ContentTypeId">
    <vt:lpwstr>0x0101003E7F672A711B4D459E48D2EE8D2295E200258F788C2DE975469E6C5A92ED05BB7A</vt:lpwstr>
  </property>
  <property fmtid="{D5CDD505-2E9C-101B-9397-08002B2CF9AE}" pid="5" name="RpchPolitikreds">
    <vt:lpwstr>193;#Fyns Politi|a97553df-ad04-422a-a28e-ebf9c6496cb0</vt:lpwstr>
  </property>
  <property fmtid="{D5CDD505-2E9C-101B-9397-08002B2CF9AE}" pid="6" name="PolitiEmneord">
    <vt:lpwstr>2879;#Tolke|24e016b3-d4ef-4b5c-8be8-3b3d4defb9fa</vt:lpwstr>
  </property>
</Properties>
</file>