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1753" w14:textId="77777777" w:rsidR="00231907" w:rsidRDefault="00231907" w:rsidP="00231907">
      <w:pPr>
        <w:pStyle w:val="Overskrift1"/>
        <w:rPr>
          <w:bCs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Referat af fællesmøde i Kredsrådet den 9. marts 2026 på Politigården i Aarhus</w:t>
      </w:r>
    </w:p>
    <w:p w14:paraId="7479A224" w14:textId="77777777" w:rsidR="00231907" w:rsidRDefault="00231907" w:rsidP="00231907"/>
    <w:p w14:paraId="794E3ADB" w14:textId="77777777" w:rsidR="00231907" w:rsidRDefault="00231907" w:rsidP="00231907">
      <w:pPr>
        <w:autoSpaceDE w:val="0"/>
        <w:autoSpaceDN w:val="0"/>
      </w:pPr>
      <w:r>
        <w:rPr>
          <w:i/>
          <w:iCs/>
        </w:rPr>
        <w:t> </w:t>
      </w:r>
    </w:p>
    <w:p w14:paraId="4934E675" w14:textId="77777777" w:rsidR="00231907" w:rsidRPr="00231907" w:rsidRDefault="00231907" w:rsidP="0021663A">
      <w:pPr>
        <w:autoSpaceDE w:val="0"/>
        <w:autoSpaceDN w:val="0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I mødet deltog politidirektør Kirsten Dyrman, </w:t>
      </w:r>
      <w:r w:rsidR="005A05D9">
        <w:rPr>
          <w:rFonts w:asciiTheme="majorHAnsi" w:hAnsiTheme="majorHAnsi"/>
          <w:iCs/>
          <w:sz w:val="24"/>
          <w:szCs w:val="24"/>
        </w:rPr>
        <w:t>chefpolitiinspektør Karsten V</w:t>
      </w:r>
      <w:r w:rsidR="002C63FD">
        <w:rPr>
          <w:rFonts w:asciiTheme="majorHAnsi" w:hAnsiTheme="majorHAnsi"/>
          <w:iCs/>
          <w:sz w:val="24"/>
          <w:szCs w:val="24"/>
        </w:rPr>
        <w:t xml:space="preserve">.  </w:t>
      </w:r>
      <w:r w:rsidR="005A05D9">
        <w:rPr>
          <w:rFonts w:asciiTheme="majorHAnsi" w:hAnsiTheme="majorHAnsi"/>
          <w:iCs/>
          <w:sz w:val="24"/>
          <w:szCs w:val="24"/>
        </w:rPr>
        <w:t xml:space="preserve">Hansen, </w:t>
      </w:r>
      <w:r>
        <w:rPr>
          <w:rFonts w:asciiTheme="majorHAnsi" w:hAnsiTheme="majorHAnsi"/>
          <w:iCs/>
          <w:sz w:val="24"/>
          <w:szCs w:val="24"/>
        </w:rPr>
        <w:t>stabschef Mette Venge Olesen,</w:t>
      </w:r>
      <w:r w:rsidR="005A05D9">
        <w:rPr>
          <w:rFonts w:asciiTheme="majorHAnsi" w:hAnsiTheme="majorHAnsi"/>
          <w:iCs/>
          <w:sz w:val="24"/>
          <w:szCs w:val="24"/>
        </w:rPr>
        <w:t xml:space="preserve"> chefanklager Marian Thomsen, </w:t>
      </w:r>
      <w:r w:rsidR="0021663A">
        <w:rPr>
          <w:rFonts w:asciiTheme="majorHAnsi" w:hAnsiTheme="majorHAnsi"/>
          <w:iCs/>
          <w:sz w:val="24"/>
          <w:szCs w:val="24"/>
        </w:rPr>
        <w:t>b</w:t>
      </w:r>
      <w:r w:rsidR="0021663A" w:rsidRPr="00231907">
        <w:rPr>
          <w:rFonts w:asciiTheme="majorHAnsi" w:hAnsiTheme="majorHAnsi"/>
          <w:iCs/>
          <w:sz w:val="24"/>
          <w:szCs w:val="24"/>
        </w:rPr>
        <w:t>orgmester Kasper Bjerregaard</w:t>
      </w:r>
      <w:r w:rsidR="0021663A">
        <w:rPr>
          <w:rFonts w:asciiTheme="majorHAnsi" w:hAnsiTheme="majorHAnsi"/>
          <w:iCs/>
          <w:sz w:val="24"/>
          <w:szCs w:val="24"/>
        </w:rPr>
        <w:t>,</w:t>
      </w:r>
      <w:r w:rsidR="0021663A" w:rsidRPr="00231907">
        <w:rPr>
          <w:rFonts w:asciiTheme="majorHAnsi" w:hAnsiTheme="majorHAnsi"/>
          <w:iCs/>
          <w:sz w:val="24"/>
          <w:szCs w:val="24"/>
        </w:rPr>
        <w:t xml:space="preserve"> </w:t>
      </w:r>
      <w:r>
        <w:rPr>
          <w:rFonts w:asciiTheme="majorHAnsi" w:hAnsiTheme="majorHAnsi"/>
          <w:iCs/>
          <w:sz w:val="24"/>
          <w:szCs w:val="24"/>
        </w:rPr>
        <w:t>borgmester Lone Ja</w:t>
      </w:r>
      <w:r>
        <w:rPr>
          <w:rFonts w:asciiTheme="majorHAnsi" w:hAnsiTheme="majorHAnsi"/>
          <w:iCs/>
          <w:color w:val="000000"/>
          <w:sz w:val="24"/>
          <w:szCs w:val="24"/>
        </w:rPr>
        <w:t>k</w:t>
      </w:r>
      <w:r>
        <w:rPr>
          <w:rFonts w:asciiTheme="majorHAnsi" w:hAnsiTheme="majorHAnsi"/>
          <w:iCs/>
          <w:sz w:val="24"/>
          <w:szCs w:val="24"/>
        </w:rPr>
        <w:t xml:space="preserve">obi, borgmester Anders Winnerskjold, borgmester Lars Storgaard, borgmester </w:t>
      </w:r>
      <w:r w:rsidR="0021663A" w:rsidRPr="0021663A">
        <w:rPr>
          <w:rFonts w:asciiTheme="majorHAnsi" w:hAnsiTheme="majorHAnsi"/>
          <w:iCs/>
          <w:sz w:val="24"/>
          <w:szCs w:val="24"/>
        </w:rPr>
        <w:t>Rosa Lykke Yde</w:t>
      </w:r>
      <w:r>
        <w:rPr>
          <w:rFonts w:asciiTheme="majorHAnsi" w:hAnsiTheme="majorHAnsi"/>
          <w:iCs/>
          <w:sz w:val="24"/>
          <w:szCs w:val="24"/>
        </w:rPr>
        <w:t xml:space="preserve">, borgmester </w:t>
      </w:r>
      <w:r w:rsidR="0021663A" w:rsidRPr="0021663A">
        <w:rPr>
          <w:rFonts w:asciiTheme="majorHAnsi" w:hAnsiTheme="majorHAnsi"/>
          <w:iCs/>
          <w:sz w:val="24"/>
          <w:szCs w:val="24"/>
        </w:rPr>
        <w:t>Per Urban Olsen</w:t>
      </w:r>
      <w:r>
        <w:rPr>
          <w:rFonts w:asciiTheme="majorHAnsi" w:hAnsiTheme="majorHAnsi"/>
          <w:iCs/>
          <w:sz w:val="24"/>
          <w:szCs w:val="24"/>
        </w:rPr>
        <w:t>, pressechef Ole Bj</w:t>
      </w:r>
      <w:r w:rsidR="0052582E">
        <w:rPr>
          <w:rFonts w:asciiTheme="majorHAnsi" w:hAnsiTheme="majorHAnsi"/>
          <w:iCs/>
          <w:sz w:val="24"/>
          <w:szCs w:val="24"/>
        </w:rPr>
        <w:t>arke Nielsen, Syddjurs Kommune,</w:t>
      </w:r>
      <w:r w:rsidR="0021663A">
        <w:rPr>
          <w:rFonts w:asciiTheme="majorHAnsi" w:hAnsiTheme="majorHAnsi"/>
          <w:iCs/>
          <w:sz w:val="24"/>
          <w:szCs w:val="24"/>
        </w:rPr>
        <w:t xml:space="preserve"> </w:t>
      </w:r>
      <w:r>
        <w:rPr>
          <w:rFonts w:asciiTheme="majorHAnsi" w:hAnsiTheme="majorHAnsi"/>
          <w:iCs/>
          <w:sz w:val="24"/>
          <w:szCs w:val="24"/>
        </w:rPr>
        <w:t xml:space="preserve">chefkonsulent Jane Mia Hesselgart, Favrskov Kommune og </w:t>
      </w:r>
      <w:r w:rsidR="0021663A" w:rsidRPr="0021663A">
        <w:rPr>
          <w:rFonts w:asciiTheme="majorHAnsi" w:hAnsiTheme="majorHAnsi"/>
          <w:iCs/>
          <w:sz w:val="24"/>
          <w:szCs w:val="24"/>
        </w:rPr>
        <w:t>udviklingskonsulent Jens Christian Ladekær Sandbjerg</w:t>
      </w:r>
      <w:r w:rsidR="0021663A">
        <w:rPr>
          <w:rFonts w:asciiTheme="majorHAnsi" w:hAnsiTheme="majorHAnsi"/>
          <w:iCs/>
          <w:sz w:val="24"/>
          <w:szCs w:val="24"/>
        </w:rPr>
        <w:t>, Aarhus Kommune.</w:t>
      </w:r>
    </w:p>
    <w:p w14:paraId="0D79FCEF" w14:textId="77777777" w:rsidR="00231907" w:rsidRPr="00231907" w:rsidRDefault="00231907" w:rsidP="00231907">
      <w:pPr>
        <w:jc w:val="both"/>
        <w:rPr>
          <w:rFonts w:asciiTheme="majorHAnsi" w:hAnsiTheme="majorHAnsi"/>
          <w:iCs/>
          <w:sz w:val="24"/>
          <w:szCs w:val="24"/>
        </w:rPr>
      </w:pPr>
    </w:p>
    <w:p w14:paraId="1BE91BEB" w14:textId="77777777" w:rsidR="00231907" w:rsidRPr="00231907" w:rsidRDefault="00231907" w:rsidP="00231907">
      <w:pPr>
        <w:jc w:val="both"/>
        <w:rPr>
          <w:rFonts w:asciiTheme="majorHAnsi" w:hAnsiTheme="majorHAnsi"/>
          <w:iCs/>
          <w:sz w:val="24"/>
          <w:szCs w:val="24"/>
        </w:rPr>
      </w:pPr>
    </w:p>
    <w:p w14:paraId="58E0B799" w14:textId="77777777" w:rsidR="00231907" w:rsidRPr="00231907" w:rsidRDefault="00231907" w:rsidP="00231907">
      <w:pPr>
        <w:pStyle w:val="Overskrift2"/>
        <w:numPr>
          <w:ilvl w:val="0"/>
          <w:numId w:val="2"/>
        </w:numPr>
        <w:ind w:left="360"/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231907">
        <w:rPr>
          <w:rFonts w:asciiTheme="majorHAnsi" w:hAnsiTheme="majorHAnsi"/>
          <w:color w:val="365F91" w:themeColor="accent1" w:themeShade="BF"/>
          <w:sz w:val="28"/>
          <w:szCs w:val="28"/>
        </w:rPr>
        <w:t>Velkomst ved Østjyllands Politi</w:t>
      </w:r>
    </w:p>
    <w:p w14:paraId="3FF04F62" w14:textId="77777777" w:rsidR="00A977F2" w:rsidRDefault="00A977F2" w:rsidP="00A977F2">
      <w:pPr>
        <w:pStyle w:val="Overskrift2"/>
        <w:rPr>
          <w:rFonts w:asciiTheme="majorHAnsi" w:hAnsiTheme="majorHAnsi"/>
          <w:color w:val="365F91" w:themeColor="accent1" w:themeShade="BF"/>
          <w:sz w:val="24"/>
          <w:szCs w:val="24"/>
        </w:rPr>
      </w:pPr>
    </w:p>
    <w:p w14:paraId="01224489" w14:textId="77777777" w:rsidR="00A977F2" w:rsidRPr="00A977F2" w:rsidRDefault="00A977F2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  <w:r w:rsidRPr="00A977F2">
        <w:rPr>
          <w:rFonts w:asciiTheme="majorHAnsi" w:hAnsiTheme="majorHAnsi"/>
          <w:sz w:val="24"/>
          <w:szCs w:val="24"/>
        </w:rPr>
        <w:t>Kirsten Dyrman bød velkommen</w:t>
      </w:r>
      <w:r>
        <w:rPr>
          <w:rFonts w:asciiTheme="majorHAnsi" w:hAnsiTheme="majorHAnsi"/>
          <w:sz w:val="24"/>
          <w:szCs w:val="24"/>
        </w:rPr>
        <w:t xml:space="preserve"> til mødet og </w:t>
      </w:r>
      <w:r w:rsidR="00A96CF7">
        <w:rPr>
          <w:rFonts w:asciiTheme="majorHAnsi" w:hAnsiTheme="majorHAnsi"/>
          <w:sz w:val="24"/>
          <w:szCs w:val="24"/>
        </w:rPr>
        <w:t>indledte med at</w:t>
      </w:r>
      <w:r w:rsidR="00511AB6">
        <w:rPr>
          <w:rFonts w:asciiTheme="majorHAnsi" w:hAnsiTheme="majorHAnsi"/>
          <w:sz w:val="24"/>
          <w:szCs w:val="24"/>
        </w:rPr>
        <w:t xml:space="preserve"> kvittere for det betydningsfulde samarbejde i</w:t>
      </w:r>
      <w:r>
        <w:rPr>
          <w:rFonts w:asciiTheme="majorHAnsi" w:hAnsiTheme="majorHAnsi"/>
          <w:sz w:val="24"/>
          <w:szCs w:val="24"/>
        </w:rPr>
        <w:t xml:space="preserve"> Kredsrådet</w:t>
      </w:r>
      <w:r w:rsidRPr="00A977F2">
        <w:rPr>
          <w:rFonts w:asciiTheme="majorHAnsi" w:hAnsiTheme="majorHAnsi"/>
          <w:sz w:val="24"/>
          <w:szCs w:val="24"/>
        </w:rPr>
        <w:t>.</w:t>
      </w:r>
    </w:p>
    <w:p w14:paraId="1AABFEC2" w14:textId="77777777" w:rsidR="00A977F2" w:rsidRPr="00A977F2" w:rsidRDefault="00A977F2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53591ACA" w14:textId="77777777" w:rsidR="00000A46" w:rsidRDefault="00AF13C7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Kirsten Dyrman </w:t>
      </w:r>
      <w:r w:rsidR="00511AB6">
        <w:rPr>
          <w:rFonts w:asciiTheme="majorHAnsi" w:hAnsiTheme="majorHAnsi"/>
          <w:sz w:val="24"/>
          <w:szCs w:val="24"/>
        </w:rPr>
        <w:t>orienterede om</w:t>
      </w:r>
      <w:r>
        <w:rPr>
          <w:rFonts w:asciiTheme="majorHAnsi" w:hAnsiTheme="majorHAnsi"/>
          <w:sz w:val="24"/>
          <w:szCs w:val="24"/>
        </w:rPr>
        <w:t>, at f</w:t>
      </w:r>
      <w:r w:rsidR="00A977F2" w:rsidRPr="00A977F2">
        <w:rPr>
          <w:rFonts w:asciiTheme="majorHAnsi" w:hAnsiTheme="majorHAnsi"/>
          <w:sz w:val="24"/>
          <w:szCs w:val="24"/>
        </w:rPr>
        <w:t>lerårsaftale</w:t>
      </w:r>
      <w:r>
        <w:rPr>
          <w:rFonts w:asciiTheme="majorHAnsi" w:hAnsiTheme="majorHAnsi"/>
          <w:sz w:val="24"/>
          <w:szCs w:val="24"/>
        </w:rPr>
        <w:t>n</w:t>
      </w:r>
      <w:r w:rsidR="00000A46">
        <w:rPr>
          <w:rFonts w:asciiTheme="majorHAnsi" w:hAnsiTheme="majorHAnsi"/>
          <w:sz w:val="24"/>
          <w:szCs w:val="24"/>
        </w:rPr>
        <w:t xml:space="preserve"> for politiets og anklagemyndighedens økonomi for perioden 2026-2030</w:t>
      </w:r>
      <w:r>
        <w:rPr>
          <w:rFonts w:asciiTheme="majorHAnsi" w:hAnsiTheme="majorHAnsi"/>
          <w:sz w:val="24"/>
          <w:szCs w:val="24"/>
        </w:rPr>
        <w:t>, som blev</w:t>
      </w:r>
      <w:r w:rsidR="00A977F2" w:rsidRPr="00A977F2">
        <w:rPr>
          <w:rFonts w:asciiTheme="majorHAnsi" w:hAnsiTheme="majorHAnsi"/>
          <w:sz w:val="24"/>
          <w:szCs w:val="24"/>
        </w:rPr>
        <w:t xml:space="preserve"> vedtaget </w:t>
      </w:r>
      <w:r w:rsidR="00E97E9B">
        <w:rPr>
          <w:rFonts w:asciiTheme="majorHAnsi" w:hAnsiTheme="majorHAnsi"/>
          <w:sz w:val="24"/>
          <w:szCs w:val="24"/>
        </w:rPr>
        <w:t>kort før</w:t>
      </w:r>
      <w:r w:rsidR="00A977F2" w:rsidRPr="00A977F2">
        <w:rPr>
          <w:rFonts w:asciiTheme="majorHAnsi" w:hAnsiTheme="majorHAnsi"/>
          <w:sz w:val="24"/>
          <w:szCs w:val="24"/>
        </w:rPr>
        <w:t xml:space="preserve"> jul</w:t>
      </w:r>
      <w:r>
        <w:rPr>
          <w:rFonts w:asciiTheme="majorHAnsi" w:hAnsiTheme="majorHAnsi"/>
          <w:sz w:val="24"/>
          <w:szCs w:val="24"/>
        </w:rPr>
        <w:t xml:space="preserve">, </w:t>
      </w:r>
      <w:r w:rsidR="00BE43DB">
        <w:rPr>
          <w:rFonts w:asciiTheme="majorHAnsi" w:hAnsiTheme="majorHAnsi"/>
          <w:sz w:val="24"/>
          <w:szCs w:val="24"/>
        </w:rPr>
        <w:t>giver</w:t>
      </w:r>
      <w:r>
        <w:rPr>
          <w:rFonts w:asciiTheme="majorHAnsi" w:hAnsiTheme="majorHAnsi"/>
          <w:sz w:val="24"/>
          <w:szCs w:val="24"/>
        </w:rPr>
        <w:t xml:space="preserve"> en rigtig god ø</w:t>
      </w:r>
      <w:r w:rsidR="00A977F2" w:rsidRPr="00A977F2">
        <w:rPr>
          <w:rFonts w:asciiTheme="majorHAnsi" w:hAnsiTheme="majorHAnsi"/>
          <w:sz w:val="24"/>
          <w:szCs w:val="24"/>
        </w:rPr>
        <w:t xml:space="preserve">konomisk ramme for </w:t>
      </w:r>
      <w:r w:rsidR="00000A46">
        <w:rPr>
          <w:rFonts w:asciiTheme="majorHAnsi" w:hAnsiTheme="majorHAnsi"/>
          <w:sz w:val="24"/>
          <w:szCs w:val="24"/>
        </w:rPr>
        <w:t xml:space="preserve">dansk </w:t>
      </w:r>
      <w:r w:rsidR="00A977F2" w:rsidRPr="00A977F2">
        <w:rPr>
          <w:rFonts w:asciiTheme="majorHAnsi" w:hAnsiTheme="majorHAnsi"/>
          <w:sz w:val="24"/>
          <w:szCs w:val="24"/>
        </w:rPr>
        <w:t xml:space="preserve">politi og anklagemyndighed. </w:t>
      </w:r>
      <w:r w:rsidR="00000A46">
        <w:rPr>
          <w:rFonts w:asciiTheme="majorHAnsi" w:hAnsiTheme="majorHAnsi"/>
          <w:sz w:val="24"/>
          <w:szCs w:val="24"/>
        </w:rPr>
        <w:t>Aftalen lægger op til, at der s</w:t>
      </w:r>
      <w:r>
        <w:rPr>
          <w:rFonts w:asciiTheme="majorHAnsi" w:hAnsiTheme="majorHAnsi"/>
          <w:sz w:val="24"/>
          <w:szCs w:val="24"/>
        </w:rPr>
        <w:t xml:space="preserve">ærligt skal </w:t>
      </w:r>
      <w:r w:rsidR="00000A46">
        <w:rPr>
          <w:rFonts w:asciiTheme="majorHAnsi" w:hAnsiTheme="majorHAnsi"/>
          <w:sz w:val="24"/>
          <w:szCs w:val="24"/>
        </w:rPr>
        <w:t>sættes</w:t>
      </w:r>
      <w:r>
        <w:rPr>
          <w:rFonts w:asciiTheme="majorHAnsi" w:hAnsiTheme="majorHAnsi"/>
          <w:sz w:val="24"/>
          <w:szCs w:val="24"/>
        </w:rPr>
        <w:t xml:space="preserve"> fokus på </w:t>
      </w:r>
      <w:r w:rsidR="00A977F2" w:rsidRPr="00A977F2">
        <w:rPr>
          <w:rFonts w:asciiTheme="majorHAnsi" w:hAnsiTheme="majorHAnsi"/>
          <w:sz w:val="24"/>
          <w:szCs w:val="24"/>
        </w:rPr>
        <w:t>sikkerhedssituationen og sagsbehandling</w:t>
      </w:r>
      <w:r>
        <w:rPr>
          <w:rFonts w:asciiTheme="majorHAnsi" w:hAnsiTheme="majorHAnsi"/>
          <w:sz w:val="24"/>
          <w:szCs w:val="24"/>
        </w:rPr>
        <w:t xml:space="preserve">en ude i politikredsene. </w:t>
      </w:r>
    </w:p>
    <w:p w14:paraId="1C659336" w14:textId="77777777" w:rsidR="00000A46" w:rsidRDefault="00000A46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7FCD35E9" w14:textId="77777777" w:rsidR="00AB081C" w:rsidRDefault="00AB081C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  <w:r w:rsidRPr="00AB081C">
        <w:rPr>
          <w:rFonts w:asciiTheme="majorHAnsi" w:hAnsiTheme="majorHAnsi"/>
          <w:sz w:val="24"/>
          <w:szCs w:val="24"/>
        </w:rPr>
        <w:t xml:space="preserve">Østjyllands Politi har i pressen fået hård kritik af politikredsens behandling af sager om økonomisk kriminalitet. Østjyllands Politi er ikke enig i pressens udlægning af situationen, og politikredsen har hele tiden prioriteret både sagligt og åbent. Der er dog ingen tvivl om, at politikredsen har været </w:t>
      </w:r>
      <w:r w:rsidR="00511AB6">
        <w:rPr>
          <w:rFonts w:asciiTheme="majorHAnsi" w:hAnsiTheme="majorHAnsi"/>
          <w:sz w:val="24"/>
          <w:szCs w:val="24"/>
        </w:rPr>
        <w:t>udfordret på</w:t>
      </w:r>
      <w:r w:rsidRPr="00AB081C">
        <w:rPr>
          <w:rFonts w:asciiTheme="majorHAnsi" w:hAnsiTheme="majorHAnsi"/>
          <w:sz w:val="24"/>
          <w:szCs w:val="24"/>
        </w:rPr>
        <w:t xml:space="preserve"> sagsbehandling</w:t>
      </w:r>
      <w:r w:rsidR="00511AB6">
        <w:rPr>
          <w:rFonts w:asciiTheme="majorHAnsi" w:hAnsiTheme="majorHAnsi"/>
          <w:sz w:val="24"/>
          <w:szCs w:val="24"/>
        </w:rPr>
        <w:t>stid</w:t>
      </w:r>
      <w:r w:rsidRPr="00AB081C">
        <w:rPr>
          <w:rFonts w:asciiTheme="majorHAnsi" w:hAnsiTheme="majorHAnsi"/>
          <w:sz w:val="24"/>
          <w:szCs w:val="24"/>
        </w:rPr>
        <w:t xml:space="preserve">en, og at opgaven er meget ressourcekrævende. Sideløbende med efterforskningssporet arbejder politikredsen tillige meget målrettet med forebyggelse af kriminalitet. </w:t>
      </w:r>
    </w:p>
    <w:p w14:paraId="7E9A2DCB" w14:textId="77777777" w:rsidR="00AB081C" w:rsidRDefault="00AB081C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7BDBB237" w14:textId="77777777" w:rsidR="009A1556" w:rsidRDefault="00A977F2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  <w:r w:rsidRPr="00A977F2">
        <w:rPr>
          <w:rFonts w:asciiTheme="majorHAnsi" w:hAnsiTheme="majorHAnsi"/>
          <w:sz w:val="24"/>
          <w:szCs w:val="24"/>
        </w:rPr>
        <w:t xml:space="preserve">Karsten </w:t>
      </w:r>
      <w:r w:rsidR="008F5924">
        <w:rPr>
          <w:rFonts w:asciiTheme="majorHAnsi" w:hAnsiTheme="majorHAnsi"/>
          <w:sz w:val="24"/>
          <w:szCs w:val="24"/>
        </w:rPr>
        <w:t>V</w:t>
      </w:r>
      <w:r w:rsidR="00511AB6">
        <w:rPr>
          <w:rFonts w:asciiTheme="majorHAnsi" w:hAnsiTheme="majorHAnsi"/>
          <w:sz w:val="24"/>
          <w:szCs w:val="24"/>
        </w:rPr>
        <w:t>.</w:t>
      </w:r>
      <w:r w:rsidR="008F5924">
        <w:rPr>
          <w:rFonts w:asciiTheme="majorHAnsi" w:hAnsiTheme="majorHAnsi"/>
          <w:sz w:val="24"/>
          <w:szCs w:val="24"/>
        </w:rPr>
        <w:t xml:space="preserve"> Hansen</w:t>
      </w:r>
      <w:r w:rsidR="008F5924" w:rsidRPr="00A977F2">
        <w:rPr>
          <w:rFonts w:asciiTheme="majorHAnsi" w:hAnsiTheme="majorHAnsi"/>
          <w:sz w:val="24"/>
          <w:szCs w:val="24"/>
        </w:rPr>
        <w:t xml:space="preserve"> </w:t>
      </w:r>
      <w:r w:rsidR="008F5924">
        <w:rPr>
          <w:rFonts w:asciiTheme="majorHAnsi" w:hAnsiTheme="majorHAnsi"/>
          <w:sz w:val="24"/>
          <w:szCs w:val="24"/>
        </w:rPr>
        <w:t xml:space="preserve">fortalte </w:t>
      </w:r>
      <w:r w:rsidR="009A1556">
        <w:rPr>
          <w:rFonts w:asciiTheme="majorHAnsi" w:hAnsiTheme="majorHAnsi"/>
          <w:sz w:val="24"/>
          <w:szCs w:val="24"/>
        </w:rPr>
        <w:t>vedrørende</w:t>
      </w:r>
      <w:r w:rsidRPr="00A977F2">
        <w:rPr>
          <w:rFonts w:asciiTheme="majorHAnsi" w:hAnsiTheme="majorHAnsi"/>
          <w:sz w:val="24"/>
          <w:szCs w:val="24"/>
        </w:rPr>
        <w:t xml:space="preserve"> </w:t>
      </w:r>
      <w:r w:rsidR="008F5924">
        <w:rPr>
          <w:rFonts w:asciiTheme="majorHAnsi" w:hAnsiTheme="majorHAnsi"/>
          <w:sz w:val="24"/>
          <w:szCs w:val="24"/>
        </w:rPr>
        <w:t xml:space="preserve">den aktuelle </w:t>
      </w:r>
      <w:r w:rsidRPr="00A977F2">
        <w:rPr>
          <w:rFonts w:asciiTheme="majorHAnsi" w:hAnsiTheme="majorHAnsi"/>
          <w:sz w:val="24"/>
          <w:szCs w:val="24"/>
        </w:rPr>
        <w:t>sikkerhedssituation</w:t>
      </w:r>
      <w:r w:rsidR="00F678F7">
        <w:rPr>
          <w:rFonts w:asciiTheme="majorHAnsi" w:hAnsiTheme="majorHAnsi"/>
          <w:sz w:val="24"/>
          <w:szCs w:val="24"/>
        </w:rPr>
        <w:t xml:space="preserve">, at </w:t>
      </w:r>
      <w:r w:rsidR="008F5924">
        <w:rPr>
          <w:rFonts w:asciiTheme="majorHAnsi" w:hAnsiTheme="majorHAnsi"/>
          <w:sz w:val="24"/>
          <w:szCs w:val="24"/>
        </w:rPr>
        <w:t>krigen i Ukraine og N</w:t>
      </w:r>
      <w:r w:rsidR="009A1556">
        <w:rPr>
          <w:rFonts w:asciiTheme="majorHAnsi" w:hAnsiTheme="majorHAnsi"/>
          <w:sz w:val="24"/>
          <w:szCs w:val="24"/>
        </w:rPr>
        <w:t>ATO</w:t>
      </w:r>
      <w:r w:rsidR="008F5924">
        <w:rPr>
          <w:rFonts w:asciiTheme="majorHAnsi" w:hAnsiTheme="majorHAnsi"/>
          <w:sz w:val="24"/>
          <w:szCs w:val="24"/>
        </w:rPr>
        <w:t>s engagement</w:t>
      </w:r>
      <w:r w:rsidR="009A1556">
        <w:rPr>
          <w:rFonts w:asciiTheme="majorHAnsi" w:hAnsiTheme="majorHAnsi"/>
          <w:sz w:val="24"/>
          <w:szCs w:val="24"/>
        </w:rPr>
        <w:t xml:space="preserve"> i den forbindelse</w:t>
      </w:r>
      <w:r w:rsidR="00F678F7">
        <w:rPr>
          <w:rFonts w:asciiTheme="majorHAnsi" w:hAnsiTheme="majorHAnsi"/>
          <w:sz w:val="24"/>
          <w:szCs w:val="24"/>
        </w:rPr>
        <w:t xml:space="preserve"> </w:t>
      </w:r>
      <w:r w:rsidR="008F5924">
        <w:rPr>
          <w:rFonts w:asciiTheme="majorHAnsi" w:hAnsiTheme="majorHAnsi"/>
          <w:sz w:val="24"/>
          <w:szCs w:val="24"/>
        </w:rPr>
        <w:t>fyld</w:t>
      </w:r>
      <w:r w:rsidR="009A1556">
        <w:rPr>
          <w:rFonts w:asciiTheme="majorHAnsi" w:hAnsiTheme="majorHAnsi"/>
          <w:sz w:val="24"/>
          <w:szCs w:val="24"/>
        </w:rPr>
        <w:t>er</w:t>
      </w:r>
      <w:r w:rsidR="008F5924">
        <w:rPr>
          <w:rFonts w:asciiTheme="majorHAnsi" w:hAnsiTheme="majorHAnsi"/>
          <w:sz w:val="24"/>
          <w:szCs w:val="24"/>
        </w:rPr>
        <w:t xml:space="preserve"> meget hos politikredsen</w:t>
      </w:r>
      <w:r w:rsidR="009A1556">
        <w:rPr>
          <w:rFonts w:asciiTheme="majorHAnsi" w:hAnsiTheme="majorHAnsi"/>
          <w:sz w:val="24"/>
          <w:szCs w:val="24"/>
        </w:rPr>
        <w:t>, idet trusselsbillede</w:t>
      </w:r>
      <w:r w:rsidR="00F678F7">
        <w:rPr>
          <w:rFonts w:asciiTheme="majorHAnsi" w:hAnsiTheme="majorHAnsi"/>
          <w:sz w:val="24"/>
          <w:szCs w:val="24"/>
        </w:rPr>
        <w:t>t</w:t>
      </w:r>
      <w:r w:rsidR="009A1556">
        <w:rPr>
          <w:rFonts w:asciiTheme="majorHAnsi" w:hAnsiTheme="majorHAnsi"/>
          <w:sz w:val="24"/>
          <w:szCs w:val="24"/>
        </w:rPr>
        <w:t xml:space="preserve"> for cyberangreb mod Ukraine og NATO-lande er meget højt. </w:t>
      </w:r>
      <w:r w:rsidR="00F678F7">
        <w:rPr>
          <w:rFonts w:asciiTheme="majorHAnsi" w:hAnsiTheme="majorHAnsi"/>
          <w:sz w:val="24"/>
          <w:szCs w:val="24"/>
        </w:rPr>
        <w:t>Derudover har k</w:t>
      </w:r>
      <w:r w:rsidR="009A1556">
        <w:rPr>
          <w:rFonts w:asciiTheme="majorHAnsi" w:hAnsiTheme="majorHAnsi"/>
          <w:sz w:val="24"/>
          <w:szCs w:val="24"/>
        </w:rPr>
        <w:t xml:space="preserve">onflikten i Gaza </w:t>
      </w:r>
      <w:r w:rsidR="00F678F7">
        <w:rPr>
          <w:rFonts w:asciiTheme="majorHAnsi" w:hAnsiTheme="majorHAnsi"/>
          <w:sz w:val="24"/>
          <w:szCs w:val="24"/>
        </w:rPr>
        <w:t>betydet</w:t>
      </w:r>
      <w:r w:rsidR="009A1556">
        <w:rPr>
          <w:rFonts w:asciiTheme="majorHAnsi" w:hAnsiTheme="majorHAnsi"/>
          <w:sz w:val="24"/>
          <w:szCs w:val="24"/>
        </w:rPr>
        <w:t xml:space="preserve"> mange og vedvarende demonstrationer</w:t>
      </w:r>
      <w:r w:rsidR="00F678F7">
        <w:rPr>
          <w:rFonts w:asciiTheme="majorHAnsi" w:hAnsiTheme="majorHAnsi"/>
          <w:sz w:val="24"/>
          <w:szCs w:val="24"/>
        </w:rPr>
        <w:t xml:space="preserve"> i bybilledet</w:t>
      </w:r>
      <w:r w:rsidR="009A1556">
        <w:rPr>
          <w:rFonts w:asciiTheme="majorHAnsi" w:hAnsiTheme="majorHAnsi"/>
          <w:sz w:val="24"/>
          <w:szCs w:val="24"/>
        </w:rPr>
        <w:t xml:space="preserve">, hvilket også </w:t>
      </w:r>
      <w:r w:rsidR="00F678F7">
        <w:rPr>
          <w:rFonts w:asciiTheme="majorHAnsi" w:hAnsiTheme="majorHAnsi"/>
          <w:sz w:val="24"/>
          <w:szCs w:val="24"/>
        </w:rPr>
        <w:t>k</w:t>
      </w:r>
      <w:r w:rsidR="009A1556">
        <w:rPr>
          <w:rFonts w:asciiTheme="majorHAnsi" w:hAnsiTheme="majorHAnsi"/>
          <w:sz w:val="24"/>
          <w:szCs w:val="24"/>
        </w:rPr>
        <w:t>ræve</w:t>
      </w:r>
      <w:r w:rsidR="00F678F7">
        <w:rPr>
          <w:rFonts w:asciiTheme="majorHAnsi" w:hAnsiTheme="majorHAnsi"/>
          <w:sz w:val="24"/>
          <w:szCs w:val="24"/>
        </w:rPr>
        <w:t>r</w:t>
      </w:r>
      <w:r w:rsidR="009A1556">
        <w:rPr>
          <w:rFonts w:asciiTheme="majorHAnsi" w:hAnsiTheme="majorHAnsi"/>
          <w:sz w:val="24"/>
          <w:szCs w:val="24"/>
        </w:rPr>
        <w:t xml:space="preserve"> mange ressourcer hos politikredsen.</w:t>
      </w:r>
    </w:p>
    <w:p w14:paraId="3650D05B" w14:textId="77777777" w:rsidR="009A1556" w:rsidRDefault="009A1556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55560DF2" w14:textId="77777777" w:rsidR="00B43B3B" w:rsidRDefault="00A977F2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  <w:r w:rsidRPr="00A977F2">
        <w:rPr>
          <w:rFonts w:asciiTheme="majorHAnsi" w:hAnsiTheme="majorHAnsi"/>
          <w:sz w:val="24"/>
          <w:szCs w:val="24"/>
        </w:rPr>
        <w:t>Erik</w:t>
      </w:r>
      <w:r w:rsidR="00200F08">
        <w:rPr>
          <w:rFonts w:asciiTheme="majorHAnsi" w:hAnsiTheme="majorHAnsi"/>
          <w:sz w:val="24"/>
          <w:szCs w:val="24"/>
        </w:rPr>
        <w:t xml:space="preserve"> Dalhoff</w:t>
      </w:r>
      <w:r w:rsidR="005A18DA">
        <w:rPr>
          <w:rFonts w:asciiTheme="majorHAnsi" w:hAnsiTheme="majorHAnsi"/>
          <w:sz w:val="24"/>
          <w:szCs w:val="24"/>
        </w:rPr>
        <w:t xml:space="preserve"> fra Forebyggelsessekretariatet ved Østjyllands Politi orienterede generelt om kontaktpersonordningen, der udspringer af d</w:t>
      </w:r>
      <w:r w:rsidR="005A18DA" w:rsidRPr="005A18DA">
        <w:rPr>
          <w:rFonts w:asciiTheme="majorHAnsi" w:hAnsiTheme="majorHAnsi"/>
          <w:sz w:val="24"/>
          <w:szCs w:val="24"/>
        </w:rPr>
        <w:t xml:space="preserve">en politiske </w:t>
      </w:r>
      <w:r w:rsidR="00B43B3B">
        <w:rPr>
          <w:rFonts w:asciiTheme="majorHAnsi" w:hAnsiTheme="majorHAnsi"/>
          <w:sz w:val="24"/>
          <w:szCs w:val="24"/>
        </w:rPr>
        <w:t>aftale</w:t>
      </w:r>
      <w:r w:rsidR="005A18DA" w:rsidRPr="005A18DA">
        <w:rPr>
          <w:rFonts w:asciiTheme="majorHAnsi" w:hAnsiTheme="majorHAnsi"/>
          <w:sz w:val="24"/>
          <w:szCs w:val="24"/>
        </w:rPr>
        <w:t xml:space="preserve"> ”Et stærkere værn om</w:t>
      </w:r>
      <w:r w:rsidR="002C63FD">
        <w:rPr>
          <w:rFonts w:asciiTheme="majorHAnsi" w:hAnsiTheme="majorHAnsi"/>
          <w:sz w:val="24"/>
          <w:szCs w:val="24"/>
        </w:rPr>
        <w:t xml:space="preserve"> </w:t>
      </w:r>
      <w:r w:rsidR="005A18DA" w:rsidRPr="005A18DA">
        <w:rPr>
          <w:rFonts w:asciiTheme="majorHAnsi" w:hAnsiTheme="majorHAnsi"/>
          <w:sz w:val="24"/>
          <w:szCs w:val="24"/>
        </w:rPr>
        <w:t>demokratiet”</w:t>
      </w:r>
      <w:r w:rsidR="005A18DA">
        <w:rPr>
          <w:rFonts w:asciiTheme="majorHAnsi" w:hAnsiTheme="majorHAnsi"/>
          <w:sz w:val="24"/>
          <w:szCs w:val="24"/>
        </w:rPr>
        <w:t xml:space="preserve">. </w:t>
      </w:r>
      <w:r w:rsidR="005A18DA" w:rsidRPr="005A18DA">
        <w:rPr>
          <w:rFonts w:asciiTheme="majorHAnsi" w:hAnsiTheme="majorHAnsi"/>
          <w:sz w:val="24"/>
          <w:szCs w:val="24"/>
        </w:rPr>
        <w:t>Kontaktordningen er en nem</w:t>
      </w:r>
      <w:r w:rsidR="00511AB6">
        <w:rPr>
          <w:rFonts w:asciiTheme="majorHAnsi" w:hAnsiTheme="majorHAnsi"/>
          <w:sz w:val="24"/>
          <w:szCs w:val="24"/>
        </w:rPr>
        <w:t>mere</w:t>
      </w:r>
      <w:r w:rsidR="005A18DA" w:rsidRPr="005A18DA">
        <w:rPr>
          <w:rFonts w:asciiTheme="majorHAnsi" w:hAnsiTheme="majorHAnsi"/>
          <w:sz w:val="24"/>
          <w:szCs w:val="24"/>
        </w:rPr>
        <w:t xml:space="preserve"> og direkte adgang til politiet for folkevalgte og deres</w:t>
      </w:r>
      <w:r w:rsidR="005A18DA">
        <w:rPr>
          <w:rFonts w:asciiTheme="majorHAnsi" w:hAnsiTheme="majorHAnsi"/>
          <w:sz w:val="24"/>
          <w:szCs w:val="24"/>
        </w:rPr>
        <w:t xml:space="preserve"> </w:t>
      </w:r>
      <w:r w:rsidR="005A18DA" w:rsidRPr="005A18DA">
        <w:rPr>
          <w:rFonts w:asciiTheme="majorHAnsi" w:hAnsiTheme="majorHAnsi"/>
          <w:sz w:val="24"/>
          <w:szCs w:val="24"/>
        </w:rPr>
        <w:t>pårørende, når der er behov for at drøfte hændelser, bekymringer eller anmelde</w:t>
      </w:r>
      <w:r w:rsidR="002C63FD">
        <w:rPr>
          <w:rFonts w:asciiTheme="majorHAnsi" w:hAnsiTheme="majorHAnsi"/>
          <w:sz w:val="24"/>
          <w:szCs w:val="24"/>
        </w:rPr>
        <w:t xml:space="preserve"> </w:t>
      </w:r>
      <w:r w:rsidR="005A18DA" w:rsidRPr="005A18DA">
        <w:rPr>
          <w:rFonts w:asciiTheme="majorHAnsi" w:hAnsiTheme="majorHAnsi"/>
          <w:sz w:val="24"/>
          <w:szCs w:val="24"/>
        </w:rPr>
        <w:t>strafbare forhold, herunder chikane og trusler</w:t>
      </w:r>
      <w:r w:rsidR="00B43B3B">
        <w:rPr>
          <w:rFonts w:asciiTheme="majorHAnsi" w:hAnsiTheme="majorHAnsi"/>
          <w:sz w:val="24"/>
          <w:szCs w:val="24"/>
        </w:rPr>
        <w:t>,</w:t>
      </w:r>
      <w:r w:rsidR="005A18DA" w:rsidRPr="005A18DA">
        <w:rPr>
          <w:rFonts w:asciiTheme="majorHAnsi" w:hAnsiTheme="majorHAnsi"/>
          <w:sz w:val="24"/>
          <w:szCs w:val="24"/>
        </w:rPr>
        <w:t xml:space="preserve"> der relaterer sig til den</w:t>
      </w:r>
      <w:r w:rsidR="005A18DA">
        <w:rPr>
          <w:rFonts w:asciiTheme="majorHAnsi" w:hAnsiTheme="majorHAnsi"/>
          <w:sz w:val="24"/>
          <w:szCs w:val="24"/>
        </w:rPr>
        <w:t xml:space="preserve"> </w:t>
      </w:r>
      <w:r w:rsidR="005A18DA" w:rsidRPr="005A18DA">
        <w:rPr>
          <w:rFonts w:asciiTheme="majorHAnsi" w:hAnsiTheme="majorHAnsi"/>
          <w:sz w:val="24"/>
          <w:szCs w:val="24"/>
        </w:rPr>
        <w:t>folkevalgtes politiske virke</w:t>
      </w:r>
      <w:r w:rsidR="002133F9">
        <w:rPr>
          <w:rFonts w:asciiTheme="majorHAnsi" w:hAnsiTheme="majorHAnsi"/>
          <w:sz w:val="24"/>
          <w:szCs w:val="24"/>
        </w:rPr>
        <w:t>.</w:t>
      </w:r>
    </w:p>
    <w:p w14:paraId="6161E36A" w14:textId="77777777" w:rsidR="002133F9" w:rsidRDefault="002133F9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035E45EF" w14:textId="77777777" w:rsidR="002133F9" w:rsidRDefault="002133F9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52AD8EEE" w14:textId="77777777" w:rsidR="002133F9" w:rsidRPr="00A977F2" w:rsidRDefault="002133F9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675127A3" w14:textId="77777777" w:rsidR="00A977F2" w:rsidRPr="00A977F2" w:rsidRDefault="00A977F2" w:rsidP="00B43B3B">
      <w:pPr>
        <w:pStyle w:val="Overskrift2"/>
        <w:jc w:val="both"/>
        <w:rPr>
          <w:rFonts w:asciiTheme="majorHAnsi" w:hAnsiTheme="majorHAnsi"/>
          <w:sz w:val="24"/>
          <w:szCs w:val="24"/>
        </w:rPr>
      </w:pPr>
    </w:p>
    <w:p w14:paraId="2F6A76A0" w14:textId="77777777" w:rsidR="00A977F2" w:rsidRPr="00231907" w:rsidRDefault="00A977F2" w:rsidP="00231907">
      <w:pPr>
        <w:pStyle w:val="Overskrift2"/>
        <w:ind w:left="360"/>
        <w:rPr>
          <w:rFonts w:asciiTheme="majorHAnsi" w:hAnsiTheme="majorHAnsi"/>
          <w:color w:val="365F91" w:themeColor="accent1" w:themeShade="BF"/>
          <w:sz w:val="24"/>
          <w:szCs w:val="24"/>
        </w:rPr>
      </w:pPr>
    </w:p>
    <w:p w14:paraId="2255ACDF" w14:textId="77777777" w:rsidR="00231907" w:rsidRPr="00231907" w:rsidRDefault="00231907" w:rsidP="00231907">
      <w:pPr>
        <w:pStyle w:val="Listeafsnit"/>
        <w:numPr>
          <w:ilvl w:val="0"/>
          <w:numId w:val="2"/>
        </w:numPr>
        <w:ind w:left="360"/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231907">
        <w:rPr>
          <w:rFonts w:asciiTheme="majorHAnsi" w:hAnsiTheme="majorHAnsi"/>
          <w:color w:val="365F91" w:themeColor="accent1" w:themeShade="BF"/>
          <w:sz w:val="28"/>
          <w:szCs w:val="28"/>
        </w:rPr>
        <w:lastRenderedPageBreak/>
        <w:t>Nyt fra borgmestrene, herunder orientering om arbejdet i lokalrådene</w:t>
      </w:r>
    </w:p>
    <w:p w14:paraId="4BD5AB32" w14:textId="77777777" w:rsidR="00231907" w:rsidRDefault="00231907" w:rsidP="00231907">
      <w:pPr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5F15823E" w14:textId="77777777" w:rsidR="007A05C5" w:rsidRDefault="00B43B3B" w:rsidP="00B43B3B">
      <w:pPr>
        <w:jc w:val="both"/>
        <w:rPr>
          <w:rFonts w:asciiTheme="majorHAnsi" w:hAnsiTheme="majorHAnsi"/>
          <w:sz w:val="24"/>
          <w:szCs w:val="24"/>
        </w:rPr>
      </w:pPr>
      <w:r w:rsidRPr="00B43B3B">
        <w:rPr>
          <w:rFonts w:asciiTheme="majorHAnsi" w:hAnsiTheme="majorHAnsi"/>
          <w:sz w:val="24"/>
          <w:szCs w:val="24"/>
        </w:rPr>
        <w:t>Anders</w:t>
      </w:r>
      <w:r w:rsidR="00232C29">
        <w:rPr>
          <w:rFonts w:asciiTheme="majorHAnsi" w:hAnsiTheme="majorHAnsi"/>
          <w:sz w:val="24"/>
          <w:szCs w:val="24"/>
        </w:rPr>
        <w:t xml:space="preserve"> Winnerskjold indledte med at sige, at Kredsrådet er et godt samarbejdsforum, der giver mulighed for at udveksle erfaringer på tværs</w:t>
      </w:r>
      <w:r w:rsidR="00156352">
        <w:rPr>
          <w:rFonts w:asciiTheme="majorHAnsi" w:hAnsiTheme="majorHAnsi"/>
          <w:sz w:val="24"/>
          <w:szCs w:val="24"/>
        </w:rPr>
        <w:t xml:space="preserve">, og at </w:t>
      </w:r>
      <w:r w:rsidR="00232C29">
        <w:rPr>
          <w:rFonts w:asciiTheme="majorHAnsi" w:hAnsiTheme="majorHAnsi"/>
          <w:sz w:val="24"/>
          <w:szCs w:val="24"/>
        </w:rPr>
        <w:t xml:space="preserve">Aarhus Kommune </w:t>
      </w:r>
      <w:r w:rsidR="00156352">
        <w:rPr>
          <w:rFonts w:asciiTheme="majorHAnsi" w:hAnsiTheme="majorHAnsi"/>
          <w:sz w:val="24"/>
          <w:szCs w:val="24"/>
        </w:rPr>
        <w:t xml:space="preserve">også løbende </w:t>
      </w:r>
      <w:r w:rsidR="007A05C5">
        <w:rPr>
          <w:rFonts w:asciiTheme="majorHAnsi" w:hAnsiTheme="majorHAnsi"/>
          <w:sz w:val="24"/>
          <w:szCs w:val="24"/>
        </w:rPr>
        <w:t xml:space="preserve">har et rigtig </w:t>
      </w:r>
      <w:r w:rsidR="00232C29">
        <w:rPr>
          <w:rFonts w:asciiTheme="majorHAnsi" w:hAnsiTheme="majorHAnsi"/>
          <w:sz w:val="24"/>
          <w:szCs w:val="24"/>
        </w:rPr>
        <w:t>godt og konstruktivt</w:t>
      </w:r>
      <w:r w:rsidRPr="00B43B3B">
        <w:rPr>
          <w:rFonts w:asciiTheme="majorHAnsi" w:hAnsiTheme="majorHAnsi"/>
          <w:sz w:val="24"/>
          <w:szCs w:val="24"/>
        </w:rPr>
        <w:t xml:space="preserve"> samarbejde med politikredsen. Aarhus </w:t>
      </w:r>
      <w:r w:rsidR="00232C29">
        <w:rPr>
          <w:rFonts w:asciiTheme="majorHAnsi" w:hAnsiTheme="majorHAnsi"/>
          <w:sz w:val="24"/>
          <w:szCs w:val="24"/>
        </w:rPr>
        <w:t xml:space="preserve">Kommune </w:t>
      </w:r>
      <w:r w:rsidRPr="00B43B3B">
        <w:rPr>
          <w:rFonts w:asciiTheme="majorHAnsi" w:hAnsiTheme="majorHAnsi"/>
          <w:sz w:val="24"/>
          <w:szCs w:val="24"/>
        </w:rPr>
        <w:t>arbejder m</w:t>
      </w:r>
      <w:r w:rsidR="00232C29">
        <w:rPr>
          <w:rFonts w:asciiTheme="majorHAnsi" w:hAnsiTheme="majorHAnsi"/>
          <w:sz w:val="24"/>
          <w:szCs w:val="24"/>
        </w:rPr>
        <w:t>ålrettet</w:t>
      </w:r>
      <w:r w:rsidRPr="00B43B3B">
        <w:rPr>
          <w:rFonts w:asciiTheme="majorHAnsi" w:hAnsiTheme="majorHAnsi"/>
          <w:sz w:val="24"/>
          <w:szCs w:val="24"/>
        </w:rPr>
        <w:t xml:space="preserve"> med indbrudsforebyggelse</w:t>
      </w:r>
      <w:r w:rsidR="00232C29">
        <w:rPr>
          <w:rFonts w:asciiTheme="majorHAnsi" w:hAnsiTheme="majorHAnsi"/>
          <w:sz w:val="24"/>
          <w:szCs w:val="24"/>
        </w:rPr>
        <w:t>, ligesom også ordningen med tryghedsvagter er taget i brug</w:t>
      </w:r>
      <w:r w:rsidRPr="00B43B3B">
        <w:rPr>
          <w:rFonts w:asciiTheme="majorHAnsi" w:hAnsiTheme="majorHAnsi"/>
          <w:sz w:val="24"/>
          <w:szCs w:val="24"/>
        </w:rPr>
        <w:t>.</w:t>
      </w:r>
      <w:r w:rsidR="00232C29">
        <w:rPr>
          <w:rFonts w:asciiTheme="majorHAnsi" w:hAnsiTheme="majorHAnsi"/>
          <w:sz w:val="24"/>
          <w:szCs w:val="24"/>
        </w:rPr>
        <w:t xml:space="preserve"> </w:t>
      </w:r>
      <w:r w:rsidR="007A05C5">
        <w:rPr>
          <w:rFonts w:asciiTheme="majorHAnsi" w:hAnsiTheme="majorHAnsi"/>
          <w:sz w:val="24"/>
          <w:szCs w:val="24"/>
        </w:rPr>
        <w:t xml:space="preserve">Ordningen er blevet taget godt imod. </w:t>
      </w:r>
      <w:r w:rsidR="00232C29">
        <w:rPr>
          <w:rFonts w:asciiTheme="majorHAnsi" w:hAnsiTheme="majorHAnsi"/>
          <w:sz w:val="24"/>
          <w:szCs w:val="24"/>
        </w:rPr>
        <w:t>Tryghedsvagter bruges lige nu i det centrale Aarhus, men det overvejes løbende, hvor</w:t>
      </w:r>
      <w:r w:rsidR="007A05C5">
        <w:rPr>
          <w:rFonts w:asciiTheme="majorHAnsi" w:hAnsiTheme="majorHAnsi"/>
          <w:sz w:val="24"/>
          <w:szCs w:val="24"/>
        </w:rPr>
        <w:t xml:space="preserve"> og hvor</w:t>
      </w:r>
      <w:r w:rsidR="00232C29">
        <w:rPr>
          <w:rFonts w:asciiTheme="majorHAnsi" w:hAnsiTheme="majorHAnsi"/>
          <w:sz w:val="24"/>
          <w:szCs w:val="24"/>
        </w:rPr>
        <w:t xml:space="preserve">dan de anvendes bedst. </w:t>
      </w:r>
      <w:r w:rsidR="007A05C5">
        <w:rPr>
          <w:rFonts w:asciiTheme="majorHAnsi" w:hAnsiTheme="majorHAnsi"/>
          <w:sz w:val="24"/>
          <w:szCs w:val="24"/>
        </w:rPr>
        <w:t>Anders Winnerskjold fremhævede rocker-</w:t>
      </w:r>
      <w:r w:rsidR="00BE43DB">
        <w:rPr>
          <w:rFonts w:asciiTheme="majorHAnsi" w:hAnsiTheme="majorHAnsi"/>
          <w:sz w:val="24"/>
          <w:szCs w:val="24"/>
        </w:rPr>
        <w:t xml:space="preserve"> og</w:t>
      </w:r>
      <w:r w:rsidR="007A05C5">
        <w:rPr>
          <w:rFonts w:asciiTheme="majorHAnsi" w:hAnsiTheme="majorHAnsi"/>
          <w:sz w:val="24"/>
          <w:szCs w:val="24"/>
        </w:rPr>
        <w:t xml:space="preserve"> bandeområdet, herunder særligt </w:t>
      </w:r>
      <w:r w:rsidR="00156352">
        <w:rPr>
          <w:rFonts w:asciiTheme="majorHAnsi" w:hAnsiTheme="majorHAnsi"/>
          <w:sz w:val="24"/>
          <w:szCs w:val="24"/>
        </w:rPr>
        <w:t xml:space="preserve">brugen af unge til at </w:t>
      </w:r>
      <w:r w:rsidR="00156352" w:rsidRPr="00156352">
        <w:rPr>
          <w:rFonts w:asciiTheme="majorHAnsi" w:hAnsiTheme="majorHAnsi"/>
          <w:sz w:val="24"/>
          <w:szCs w:val="24"/>
        </w:rPr>
        <w:t>udføre grov krimin</w:t>
      </w:r>
      <w:r w:rsidR="00156352">
        <w:rPr>
          <w:rFonts w:asciiTheme="majorHAnsi" w:hAnsiTheme="majorHAnsi"/>
          <w:sz w:val="24"/>
          <w:szCs w:val="24"/>
        </w:rPr>
        <w:t>a</w:t>
      </w:r>
      <w:r w:rsidR="00BE43DB">
        <w:rPr>
          <w:rFonts w:asciiTheme="majorHAnsi" w:hAnsiTheme="majorHAnsi"/>
          <w:sz w:val="24"/>
          <w:szCs w:val="24"/>
        </w:rPr>
        <w:t>litet på bestilling i Danmark, samt</w:t>
      </w:r>
      <w:r w:rsidR="00156352">
        <w:rPr>
          <w:rFonts w:asciiTheme="majorHAnsi" w:hAnsiTheme="majorHAnsi"/>
          <w:sz w:val="24"/>
          <w:szCs w:val="24"/>
        </w:rPr>
        <w:t xml:space="preserve"> </w:t>
      </w:r>
      <w:r w:rsidR="007A05C5">
        <w:rPr>
          <w:rFonts w:asciiTheme="majorHAnsi" w:hAnsiTheme="majorHAnsi"/>
          <w:sz w:val="24"/>
          <w:szCs w:val="24"/>
        </w:rPr>
        <w:t>arbejdet med kriminelle familier som nogle af de områder, hvor der fortsat er store udfordringer, og hvor der</w:t>
      </w:r>
      <w:r w:rsidR="00BE43DB">
        <w:rPr>
          <w:rFonts w:asciiTheme="majorHAnsi" w:hAnsiTheme="majorHAnsi"/>
          <w:sz w:val="24"/>
          <w:szCs w:val="24"/>
        </w:rPr>
        <w:t xml:space="preserve"> også fortsat</w:t>
      </w:r>
      <w:r w:rsidR="007A05C5">
        <w:rPr>
          <w:rFonts w:asciiTheme="majorHAnsi" w:hAnsiTheme="majorHAnsi"/>
          <w:sz w:val="24"/>
          <w:szCs w:val="24"/>
        </w:rPr>
        <w:t xml:space="preserve"> skal være stor opmærksomhed fra myndighedernes side. </w:t>
      </w:r>
    </w:p>
    <w:p w14:paraId="57325FA3" w14:textId="77777777" w:rsidR="007A05C5" w:rsidRDefault="007A05C5" w:rsidP="00B43B3B">
      <w:pPr>
        <w:jc w:val="both"/>
        <w:rPr>
          <w:rFonts w:asciiTheme="majorHAnsi" w:hAnsiTheme="majorHAnsi"/>
          <w:sz w:val="24"/>
          <w:szCs w:val="24"/>
        </w:rPr>
      </w:pPr>
    </w:p>
    <w:p w14:paraId="428BC542" w14:textId="77777777" w:rsid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  <w:r w:rsidRPr="00B43B3B">
        <w:rPr>
          <w:rFonts w:asciiTheme="majorHAnsi" w:hAnsiTheme="majorHAnsi"/>
          <w:sz w:val="24"/>
          <w:szCs w:val="24"/>
        </w:rPr>
        <w:t>Kasper</w:t>
      </w:r>
      <w:r w:rsidR="00156352">
        <w:rPr>
          <w:rFonts w:asciiTheme="majorHAnsi" w:hAnsiTheme="majorHAnsi"/>
          <w:sz w:val="24"/>
          <w:szCs w:val="24"/>
        </w:rPr>
        <w:t xml:space="preserve"> Bjerregaard kvitterede for et rigtig godt samarbejde med politikredsen og på tværs af kredsens kommuner. I </w:t>
      </w:r>
      <w:r w:rsidR="004C04D2">
        <w:rPr>
          <w:rFonts w:asciiTheme="majorHAnsi" w:hAnsiTheme="majorHAnsi"/>
          <w:sz w:val="24"/>
          <w:szCs w:val="24"/>
        </w:rPr>
        <w:t>Norddjurs Kommune</w:t>
      </w:r>
      <w:r w:rsidR="00156352">
        <w:rPr>
          <w:rFonts w:asciiTheme="majorHAnsi" w:hAnsiTheme="majorHAnsi"/>
          <w:sz w:val="24"/>
          <w:szCs w:val="24"/>
        </w:rPr>
        <w:t xml:space="preserve"> har man meget stort f</w:t>
      </w:r>
      <w:r w:rsidRPr="00B43B3B">
        <w:rPr>
          <w:rFonts w:asciiTheme="majorHAnsi" w:hAnsiTheme="majorHAnsi"/>
          <w:sz w:val="24"/>
          <w:szCs w:val="24"/>
        </w:rPr>
        <w:t xml:space="preserve">okus på </w:t>
      </w:r>
      <w:r w:rsidR="00156352">
        <w:rPr>
          <w:rFonts w:asciiTheme="majorHAnsi" w:hAnsiTheme="majorHAnsi"/>
          <w:sz w:val="24"/>
          <w:szCs w:val="24"/>
        </w:rPr>
        <w:t>trivsel hos kommunens</w:t>
      </w:r>
      <w:r w:rsidRPr="00B43B3B">
        <w:rPr>
          <w:rFonts w:asciiTheme="majorHAnsi" w:hAnsiTheme="majorHAnsi"/>
          <w:sz w:val="24"/>
          <w:szCs w:val="24"/>
        </w:rPr>
        <w:t xml:space="preserve"> unge og kommunikationen med dem. </w:t>
      </w:r>
      <w:r w:rsidR="00156352" w:rsidRPr="00156352">
        <w:rPr>
          <w:rFonts w:asciiTheme="majorHAnsi" w:hAnsiTheme="majorHAnsi"/>
          <w:sz w:val="24"/>
          <w:szCs w:val="24"/>
        </w:rPr>
        <w:t xml:space="preserve">Kommunens SSP-medarbejdere kører rundt på kommunens skoler for at tale med de unge. Kasper Bjerregaard tager med rundt. </w:t>
      </w:r>
      <w:r w:rsidR="004C04D2">
        <w:rPr>
          <w:rFonts w:asciiTheme="majorHAnsi" w:hAnsiTheme="majorHAnsi"/>
          <w:sz w:val="24"/>
          <w:szCs w:val="24"/>
        </w:rPr>
        <w:t>De u</w:t>
      </w:r>
      <w:r w:rsidR="00156352" w:rsidRPr="00156352">
        <w:rPr>
          <w:rFonts w:asciiTheme="majorHAnsi" w:hAnsiTheme="majorHAnsi"/>
          <w:sz w:val="24"/>
          <w:szCs w:val="24"/>
        </w:rPr>
        <w:t xml:space="preserve">nges brug af alkohol </w:t>
      </w:r>
      <w:r w:rsidR="004C04D2">
        <w:rPr>
          <w:rFonts w:asciiTheme="majorHAnsi" w:hAnsiTheme="majorHAnsi"/>
          <w:sz w:val="24"/>
          <w:szCs w:val="24"/>
        </w:rPr>
        <w:t>er</w:t>
      </w:r>
      <w:r w:rsidR="00156352" w:rsidRPr="00156352">
        <w:rPr>
          <w:rFonts w:asciiTheme="majorHAnsi" w:hAnsiTheme="majorHAnsi"/>
          <w:sz w:val="24"/>
          <w:szCs w:val="24"/>
        </w:rPr>
        <w:t xml:space="preserve"> faldet </w:t>
      </w:r>
      <w:r w:rsidR="004C04D2">
        <w:rPr>
          <w:rFonts w:asciiTheme="majorHAnsi" w:hAnsiTheme="majorHAnsi"/>
          <w:sz w:val="24"/>
          <w:szCs w:val="24"/>
        </w:rPr>
        <w:t>betydeligt</w:t>
      </w:r>
      <w:r w:rsidR="00156352" w:rsidRPr="00156352">
        <w:rPr>
          <w:rFonts w:asciiTheme="majorHAnsi" w:hAnsiTheme="majorHAnsi"/>
          <w:sz w:val="24"/>
          <w:szCs w:val="24"/>
        </w:rPr>
        <w:t>, og fokus er derfor</w:t>
      </w:r>
      <w:r w:rsidR="004C04D2">
        <w:rPr>
          <w:rFonts w:asciiTheme="majorHAnsi" w:hAnsiTheme="majorHAnsi"/>
          <w:sz w:val="24"/>
          <w:szCs w:val="24"/>
        </w:rPr>
        <w:t xml:space="preserve"> nu bredt ud til også at omfatte </w:t>
      </w:r>
      <w:r w:rsidR="00156352" w:rsidRPr="00156352">
        <w:rPr>
          <w:rFonts w:asciiTheme="majorHAnsi" w:hAnsiTheme="majorHAnsi"/>
          <w:sz w:val="24"/>
          <w:szCs w:val="24"/>
        </w:rPr>
        <w:t xml:space="preserve">unges brug af nikotinprodukter. </w:t>
      </w:r>
    </w:p>
    <w:p w14:paraId="071B550A" w14:textId="77777777" w:rsidR="004C04D2" w:rsidRPr="00B43B3B" w:rsidRDefault="004C04D2" w:rsidP="00B43B3B">
      <w:pPr>
        <w:jc w:val="both"/>
        <w:rPr>
          <w:rFonts w:asciiTheme="majorHAnsi" w:hAnsiTheme="majorHAnsi"/>
          <w:sz w:val="24"/>
          <w:szCs w:val="24"/>
        </w:rPr>
      </w:pPr>
    </w:p>
    <w:p w14:paraId="3E9A0EDD" w14:textId="77777777" w:rsidR="004C04D2" w:rsidRDefault="00B43B3B" w:rsidP="00B43B3B">
      <w:pPr>
        <w:jc w:val="both"/>
        <w:rPr>
          <w:rFonts w:asciiTheme="majorHAnsi" w:hAnsiTheme="majorHAnsi"/>
          <w:iCs/>
          <w:sz w:val="24"/>
          <w:szCs w:val="24"/>
        </w:rPr>
      </w:pPr>
      <w:r w:rsidRPr="00B43B3B">
        <w:rPr>
          <w:rFonts w:asciiTheme="majorHAnsi" w:hAnsiTheme="majorHAnsi"/>
          <w:sz w:val="24"/>
          <w:szCs w:val="24"/>
        </w:rPr>
        <w:t>Per</w:t>
      </w:r>
      <w:r w:rsidR="004C04D2">
        <w:rPr>
          <w:rFonts w:asciiTheme="majorHAnsi" w:hAnsiTheme="majorHAnsi"/>
          <w:sz w:val="24"/>
          <w:szCs w:val="24"/>
        </w:rPr>
        <w:t xml:space="preserve"> </w:t>
      </w:r>
      <w:r w:rsidR="004C04D2" w:rsidRPr="0021663A">
        <w:rPr>
          <w:rFonts w:asciiTheme="majorHAnsi" w:hAnsiTheme="majorHAnsi"/>
          <w:iCs/>
          <w:sz w:val="24"/>
          <w:szCs w:val="24"/>
        </w:rPr>
        <w:t>Urban Olsen</w:t>
      </w:r>
      <w:r w:rsidR="004C04D2">
        <w:rPr>
          <w:rFonts w:asciiTheme="majorHAnsi" w:hAnsiTheme="majorHAnsi"/>
          <w:iCs/>
          <w:sz w:val="24"/>
          <w:szCs w:val="24"/>
        </w:rPr>
        <w:t xml:space="preserve"> sagde, at Samsø Kommune er meget </w:t>
      </w:r>
      <w:r w:rsidR="00511AB6">
        <w:rPr>
          <w:rFonts w:asciiTheme="majorHAnsi" w:hAnsiTheme="majorHAnsi"/>
          <w:iCs/>
          <w:sz w:val="24"/>
          <w:szCs w:val="24"/>
        </w:rPr>
        <w:t xml:space="preserve">tilfreds med samarbejdet med </w:t>
      </w:r>
      <w:r w:rsidR="004C04D2">
        <w:rPr>
          <w:rFonts w:asciiTheme="majorHAnsi" w:hAnsiTheme="majorHAnsi"/>
          <w:iCs/>
          <w:sz w:val="24"/>
          <w:szCs w:val="24"/>
        </w:rPr>
        <w:t xml:space="preserve">landbetjenten på Samsø. </w:t>
      </w:r>
      <w:r w:rsidR="00511AB6" w:rsidRPr="00511AB6">
        <w:rPr>
          <w:rFonts w:asciiTheme="majorHAnsi" w:hAnsiTheme="majorHAnsi"/>
          <w:iCs/>
          <w:sz w:val="24"/>
          <w:szCs w:val="24"/>
        </w:rPr>
        <w:t>I forhold til befolkningstal</w:t>
      </w:r>
      <w:r w:rsidR="00511AB6">
        <w:rPr>
          <w:rFonts w:asciiTheme="majorHAnsi" w:hAnsiTheme="majorHAnsi"/>
          <w:iCs/>
          <w:sz w:val="24"/>
          <w:szCs w:val="24"/>
        </w:rPr>
        <w:t>let på Samsø</w:t>
      </w:r>
      <w:r w:rsidR="00511AB6" w:rsidRPr="00511AB6">
        <w:rPr>
          <w:rFonts w:asciiTheme="majorHAnsi" w:hAnsiTheme="majorHAnsi"/>
          <w:iCs/>
          <w:sz w:val="24"/>
          <w:szCs w:val="24"/>
        </w:rPr>
        <w:t xml:space="preserve"> er der på nogle kriminalitetsområder en del anmeldelser, som landbetjenten har godt fat i</w:t>
      </w:r>
      <w:r w:rsidR="00511AB6">
        <w:rPr>
          <w:rFonts w:asciiTheme="majorHAnsi" w:hAnsiTheme="majorHAnsi"/>
          <w:iCs/>
          <w:sz w:val="24"/>
          <w:szCs w:val="24"/>
        </w:rPr>
        <w:t>.</w:t>
      </w:r>
      <w:r w:rsidR="004C04D2">
        <w:rPr>
          <w:rFonts w:asciiTheme="majorHAnsi" w:hAnsiTheme="majorHAnsi"/>
          <w:iCs/>
          <w:sz w:val="24"/>
          <w:szCs w:val="24"/>
        </w:rPr>
        <w:t xml:space="preserve"> </w:t>
      </w:r>
      <w:r w:rsidR="0061565A">
        <w:rPr>
          <w:rFonts w:asciiTheme="majorHAnsi" w:hAnsiTheme="majorHAnsi"/>
          <w:iCs/>
          <w:sz w:val="24"/>
          <w:szCs w:val="24"/>
        </w:rPr>
        <w:t>En t</w:t>
      </w:r>
      <w:r w:rsidR="004C04D2">
        <w:rPr>
          <w:rFonts w:asciiTheme="majorHAnsi" w:hAnsiTheme="majorHAnsi"/>
          <w:iCs/>
          <w:sz w:val="24"/>
          <w:szCs w:val="24"/>
        </w:rPr>
        <w:t>idlig alkohol</w:t>
      </w:r>
      <w:r w:rsidR="0061565A">
        <w:rPr>
          <w:rFonts w:asciiTheme="majorHAnsi" w:hAnsiTheme="majorHAnsi"/>
          <w:iCs/>
          <w:sz w:val="24"/>
          <w:szCs w:val="24"/>
        </w:rPr>
        <w:t>debut</w:t>
      </w:r>
      <w:r w:rsidR="004C04D2">
        <w:rPr>
          <w:rFonts w:asciiTheme="majorHAnsi" w:hAnsiTheme="majorHAnsi"/>
          <w:iCs/>
          <w:sz w:val="24"/>
          <w:szCs w:val="24"/>
        </w:rPr>
        <w:t xml:space="preserve"> – typisk under private rammer – er også en udfordring på Samsø.</w:t>
      </w:r>
    </w:p>
    <w:p w14:paraId="373910E6" w14:textId="77777777" w:rsidR="004C04D2" w:rsidRDefault="004C04D2" w:rsidP="00B43B3B">
      <w:pPr>
        <w:jc w:val="both"/>
        <w:rPr>
          <w:rFonts w:asciiTheme="majorHAnsi" w:hAnsiTheme="majorHAnsi"/>
          <w:iCs/>
          <w:sz w:val="24"/>
          <w:szCs w:val="24"/>
        </w:rPr>
      </w:pPr>
    </w:p>
    <w:p w14:paraId="234A0E84" w14:textId="77777777" w:rsidR="00B43B3B" w:rsidRP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  <w:r w:rsidRPr="00B43B3B">
        <w:rPr>
          <w:rFonts w:asciiTheme="majorHAnsi" w:hAnsiTheme="majorHAnsi"/>
          <w:sz w:val="24"/>
          <w:szCs w:val="24"/>
        </w:rPr>
        <w:t>Lone</w:t>
      </w:r>
      <w:r w:rsidR="0061565A">
        <w:rPr>
          <w:rFonts w:asciiTheme="majorHAnsi" w:hAnsiTheme="majorHAnsi"/>
          <w:sz w:val="24"/>
          <w:szCs w:val="24"/>
        </w:rPr>
        <w:t xml:space="preserve"> Jakobi </w:t>
      </w:r>
      <w:r w:rsidR="0000298B">
        <w:rPr>
          <w:rFonts w:asciiTheme="majorHAnsi" w:hAnsiTheme="majorHAnsi"/>
          <w:sz w:val="24"/>
          <w:szCs w:val="24"/>
        </w:rPr>
        <w:t>orienterede om</w:t>
      </w:r>
      <w:r w:rsidR="0061565A">
        <w:rPr>
          <w:rFonts w:asciiTheme="majorHAnsi" w:hAnsiTheme="majorHAnsi"/>
          <w:sz w:val="24"/>
          <w:szCs w:val="24"/>
        </w:rPr>
        <w:t>, at det går godt i Odder Kommune. D</w:t>
      </w:r>
      <w:r w:rsidR="006E1501">
        <w:rPr>
          <w:rFonts w:asciiTheme="majorHAnsi" w:hAnsiTheme="majorHAnsi"/>
          <w:sz w:val="24"/>
          <w:szCs w:val="24"/>
        </w:rPr>
        <w:t xml:space="preserve">er </w:t>
      </w:r>
      <w:r w:rsidR="00771CF8">
        <w:rPr>
          <w:rFonts w:asciiTheme="majorHAnsi" w:hAnsiTheme="majorHAnsi"/>
          <w:sz w:val="24"/>
          <w:szCs w:val="24"/>
        </w:rPr>
        <w:t>ses</w:t>
      </w:r>
      <w:r w:rsidR="00D65B3B">
        <w:rPr>
          <w:rFonts w:asciiTheme="majorHAnsi" w:hAnsiTheme="majorHAnsi"/>
          <w:sz w:val="24"/>
          <w:szCs w:val="24"/>
        </w:rPr>
        <w:t xml:space="preserve"> en stigning på </w:t>
      </w:r>
      <w:r w:rsidR="006E1501">
        <w:rPr>
          <w:rFonts w:asciiTheme="majorHAnsi" w:hAnsiTheme="majorHAnsi"/>
          <w:sz w:val="24"/>
          <w:szCs w:val="24"/>
        </w:rPr>
        <w:t xml:space="preserve">vold </w:t>
      </w:r>
      <w:r w:rsidR="00771CF8">
        <w:rPr>
          <w:rFonts w:asciiTheme="majorHAnsi" w:hAnsiTheme="majorHAnsi"/>
          <w:sz w:val="24"/>
          <w:szCs w:val="24"/>
        </w:rPr>
        <w:t>udøvet af</w:t>
      </w:r>
      <w:r w:rsidR="006E1501">
        <w:rPr>
          <w:rFonts w:asciiTheme="majorHAnsi" w:hAnsiTheme="majorHAnsi"/>
          <w:sz w:val="24"/>
          <w:szCs w:val="24"/>
        </w:rPr>
        <w:t xml:space="preserve"> personer over 24 år, hvorfor dette er udpeget som et nyt fokusområde. Kommunen arbejder </w:t>
      </w:r>
      <w:r w:rsidR="00771CF8">
        <w:rPr>
          <w:rFonts w:asciiTheme="majorHAnsi" w:hAnsiTheme="majorHAnsi"/>
          <w:sz w:val="24"/>
          <w:szCs w:val="24"/>
        </w:rPr>
        <w:t>derudover målrettet og</w:t>
      </w:r>
      <w:r w:rsidR="006E1501">
        <w:rPr>
          <w:rFonts w:asciiTheme="majorHAnsi" w:hAnsiTheme="majorHAnsi"/>
          <w:sz w:val="24"/>
          <w:szCs w:val="24"/>
        </w:rPr>
        <w:t xml:space="preserve"> </w:t>
      </w:r>
      <w:r w:rsidR="00BE43DB">
        <w:rPr>
          <w:rFonts w:asciiTheme="majorHAnsi" w:hAnsiTheme="majorHAnsi"/>
          <w:sz w:val="24"/>
          <w:szCs w:val="24"/>
        </w:rPr>
        <w:t>effektivt</w:t>
      </w:r>
      <w:r w:rsidR="006E1501">
        <w:rPr>
          <w:rFonts w:asciiTheme="majorHAnsi" w:hAnsiTheme="majorHAnsi"/>
          <w:sz w:val="24"/>
          <w:szCs w:val="24"/>
        </w:rPr>
        <w:t xml:space="preserve"> med </w:t>
      </w:r>
      <w:r w:rsidRPr="00B43B3B">
        <w:rPr>
          <w:rFonts w:asciiTheme="majorHAnsi" w:hAnsiTheme="majorHAnsi"/>
          <w:sz w:val="24"/>
          <w:szCs w:val="24"/>
        </w:rPr>
        <w:t>unge og alkohol</w:t>
      </w:r>
      <w:r w:rsidR="006E1501">
        <w:rPr>
          <w:rFonts w:asciiTheme="majorHAnsi" w:hAnsiTheme="majorHAnsi"/>
          <w:sz w:val="24"/>
          <w:szCs w:val="24"/>
        </w:rPr>
        <w:t xml:space="preserve"> bl.a. som led i projektet ”Fælles om </w:t>
      </w:r>
      <w:r w:rsidR="00D65B3B">
        <w:rPr>
          <w:rFonts w:asciiTheme="majorHAnsi" w:hAnsiTheme="majorHAnsi"/>
          <w:sz w:val="24"/>
          <w:szCs w:val="24"/>
        </w:rPr>
        <w:t>u</w:t>
      </w:r>
      <w:r w:rsidR="006E1501">
        <w:rPr>
          <w:rFonts w:asciiTheme="majorHAnsi" w:hAnsiTheme="majorHAnsi"/>
          <w:sz w:val="24"/>
          <w:szCs w:val="24"/>
        </w:rPr>
        <w:t>ngelivet”</w:t>
      </w:r>
      <w:r w:rsidRPr="00B43B3B">
        <w:rPr>
          <w:rFonts w:asciiTheme="majorHAnsi" w:hAnsiTheme="majorHAnsi"/>
          <w:sz w:val="24"/>
          <w:szCs w:val="24"/>
        </w:rPr>
        <w:t xml:space="preserve">. </w:t>
      </w:r>
    </w:p>
    <w:p w14:paraId="6B1B91F3" w14:textId="77777777" w:rsidR="00B43B3B" w:rsidRP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</w:p>
    <w:p w14:paraId="1BBB19BB" w14:textId="77777777" w:rsidR="00B43B3B" w:rsidRP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  <w:r w:rsidRPr="00B43B3B">
        <w:rPr>
          <w:rFonts w:asciiTheme="majorHAnsi" w:hAnsiTheme="majorHAnsi"/>
          <w:sz w:val="24"/>
          <w:szCs w:val="24"/>
        </w:rPr>
        <w:t>Rosa</w:t>
      </w:r>
      <w:r w:rsidR="00D65B3B">
        <w:rPr>
          <w:rFonts w:asciiTheme="majorHAnsi" w:hAnsiTheme="majorHAnsi"/>
          <w:sz w:val="24"/>
          <w:szCs w:val="24"/>
        </w:rPr>
        <w:t xml:space="preserve"> </w:t>
      </w:r>
      <w:r w:rsidR="00D65B3B" w:rsidRPr="0021663A">
        <w:rPr>
          <w:rFonts w:asciiTheme="majorHAnsi" w:hAnsiTheme="majorHAnsi"/>
          <w:iCs/>
          <w:sz w:val="24"/>
          <w:szCs w:val="24"/>
        </w:rPr>
        <w:t>Lykke Yde</w:t>
      </w:r>
      <w:r w:rsidR="00D65B3B">
        <w:rPr>
          <w:rFonts w:asciiTheme="majorHAnsi" w:hAnsiTheme="majorHAnsi"/>
          <w:iCs/>
          <w:sz w:val="24"/>
          <w:szCs w:val="24"/>
        </w:rPr>
        <w:t xml:space="preserve"> nævnte også, at Randers Kommune har haft et godt og langt </w:t>
      </w:r>
      <w:r w:rsidRPr="00B43B3B">
        <w:rPr>
          <w:rFonts w:asciiTheme="majorHAnsi" w:hAnsiTheme="majorHAnsi"/>
          <w:sz w:val="24"/>
          <w:szCs w:val="24"/>
        </w:rPr>
        <w:t>samarbejde med politi</w:t>
      </w:r>
      <w:r w:rsidR="00D65B3B">
        <w:rPr>
          <w:rFonts w:asciiTheme="majorHAnsi" w:hAnsiTheme="majorHAnsi"/>
          <w:sz w:val="24"/>
          <w:szCs w:val="24"/>
        </w:rPr>
        <w:t>kredsen, og at samarbejdet konkret har betydet gode resultater på rocker-</w:t>
      </w:r>
      <w:r w:rsidR="00BE43DB">
        <w:rPr>
          <w:rFonts w:asciiTheme="majorHAnsi" w:hAnsiTheme="majorHAnsi"/>
          <w:sz w:val="24"/>
          <w:szCs w:val="24"/>
        </w:rPr>
        <w:t xml:space="preserve"> og</w:t>
      </w:r>
      <w:r w:rsidR="00D65B3B">
        <w:rPr>
          <w:rFonts w:asciiTheme="majorHAnsi" w:hAnsiTheme="majorHAnsi"/>
          <w:sz w:val="24"/>
          <w:szCs w:val="24"/>
        </w:rPr>
        <w:t xml:space="preserve"> bandeområdet, </w:t>
      </w:r>
      <w:r w:rsidR="005B250A">
        <w:rPr>
          <w:rFonts w:asciiTheme="majorHAnsi" w:hAnsiTheme="majorHAnsi"/>
          <w:sz w:val="24"/>
          <w:szCs w:val="24"/>
        </w:rPr>
        <w:t>hvor</w:t>
      </w:r>
      <w:r w:rsidR="00D65B3B">
        <w:rPr>
          <w:rFonts w:asciiTheme="majorHAnsi" w:hAnsiTheme="majorHAnsi"/>
          <w:sz w:val="24"/>
          <w:szCs w:val="24"/>
        </w:rPr>
        <w:t xml:space="preserve"> det er lykke</w:t>
      </w:r>
      <w:r w:rsidR="00BE43DB">
        <w:rPr>
          <w:rFonts w:asciiTheme="majorHAnsi" w:hAnsiTheme="majorHAnsi"/>
          <w:sz w:val="24"/>
          <w:szCs w:val="24"/>
        </w:rPr>
        <w:t>de</w:t>
      </w:r>
      <w:r w:rsidR="00D65B3B">
        <w:rPr>
          <w:rFonts w:asciiTheme="majorHAnsi" w:hAnsiTheme="majorHAnsi"/>
          <w:sz w:val="24"/>
          <w:szCs w:val="24"/>
        </w:rPr>
        <w:t xml:space="preserve">s at hindre flere grupperinger </w:t>
      </w:r>
      <w:r w:rsidR="005B250A">
        <w:rPr>
          <w:rFonts w:asciiTheme="majorHAnsi" w:hAnsiTheme="majorHAnsi"/>
          <w:sz w:val="24"/>
          <w:szCs w:val="24"/>
        </w:rPr>
        <w:t xml:space="preserve">i </w:t>
      </w:r>
      <w:r w:rsidR="00D65B3B">
        <w:rPr>
          <w:rFonts w:asciiTheme="majorHAnsi" w:hAnsiTheme="majorHAnsi"/>
          <w:sz w:val="24"/>
          <w:szCs w:val="24"/>
        </w:rPr>
        <w:t xml:space="preserve">at etablere sig i kommunen. </w:t>
      </w:r>
      <w:r w:rsidRPr="00B43B3B">
        <w:rPr>
          <w:rFonts w:asciiTheme="majorHAnsi" w:hAnsiTheme="majorHAnsi"/>
          <w:sz w:val="24"/>
          <w:szCs w:val="24"/>
        </w:rPr>
        <w:t xml:space="preserve">Unge og rusmidler fylder også </w:t>
      </w:r>
      <w:r w:rsidR="00D65B3B">
        <w:rPr>
          <w:rFonts w:asciiTheme="majorHAnsi" w:hAnsiTheme="majorHAnsi"/>
          <w:sz w:val="24"/>
          <w:szCs w:val="24"/>
        </w:rPr>
        <w:t>meget, og som noget nyt er kommunen begyndt at arbejde med spila</w:t>
      </w:r>
      <w:r w:rsidRPr="00B43B3B">
        <w:rPr>
          <w:rFonts w:asciiTheme="majorHAnsi" w:hAnsiTheme="majorHAnsi"/>
          <w:sz w:val="24"/>
          <w:szCs w:val="24"/>
        </w:rPr>
        <w:t>fhængighed. Statistikker viser e</w:t>
      </w:r>
      <w:r w:rsidR="00D65B3B">
        <w:rPr>
          <w:rFonts w:asciiTheme="majorHAnsi" w:hAnsiTheme="majorHAnsi"/>
          <w:sz w:val="24"/>
          <w:szCs w:val="24"/>
        </w:rPr>
        <w:t xml:space="preserve">n stigning </w:t>
      </w:r>
      <w:r w:rsidR="00214DE4">
        <w:rPr>
          <w:rFonts w:asciiTheme="majorHAnsi" w:hAnsiTheme="majorHAnsi"/>
          <w:sz w:val="24"/>
          <w:szCs w:val="24"/>
        </w:rPr>
        <w:t xml:space="preserve">i spilafhængighed </w:t>
      </w:r>
      <w:r w:rsidR="00D65B3B">
        <w:rPr>
          <w:rFonts w:asciiTheme="majorHAnsi" w:hAnsiTheme="majorHAnsi"/>
          <w:sz w:val="24"/>
          <w:szCs w:val="24"/>
        </w:rPr>
        <w:t xml:space="preserve">hos særligt unge mænd. Digital tryghed er også fortsat et område, som kommunen arbejder </w:t>
      </w:r>
      <w:r w:rsidRPr="00B43B3B">
        <w:rPr>
          <w:rFonts w:asciiTheme="majorHAnsi" w:hAnsiTheme="majorHAnsi"/>
          <w:sz w:val="24"/>
          <w:szCs w:val="24"/>
        </w:rPr>
        <w:t>meget</w:t>
      </w:r>
      <w:r w:rsidR="00D65B3B">
        <w:rPr>
          <w:rFonts w:asciiTheme="majorHAnsi" w:hAnsiTheme="majorHAnsi"/>
          <w:sz w:val="24"/>
          <w:szCs w:val="24"/>
        </w:rPr>
        <w:t xml:space="preserve"> med</w:t>
      </w:r>
      <w:r w:rsidRPr="00B43B3B">
        <w:rPr>
          <w:rFonts w:asciiTheme="majorHAnsi" w:hAnsiTheme="majorHAnsi"/>
          <w:sz w:val="24"/>
          <w:szCs w:val="24"/>
        </w:rPr>
        <w:t xml:space="preserve"> – </w:t>
      </w:r>
      <w:r w:rsidR="00D65B3B">
        <w:rPr>
          <w:rFonts w:asciiTheme="majorHAnsi" w:hAnsiTheme="majorHAnsi"/>
          <w:sz w:val="24"/>
          <w:szCs w:val="24"/>
        </w:rPr>
        <w:t>s</w:t>
      </w:r>
      <w:r w:rsidRPr="00B43B3B">
        <w:rPr>
          <w:rFonts w:asciiTheme="majorHAnsi" w:hAnsiTheme="majorHAnsi"/>
          <w:sz w:val="24"/>
          <w:szCs w:val="24"/>
        </w:rPr>
        <w:t>ærlig</w:t>
      </w:r>
      <w:r w:rsidR="00D65B3B">
        <w:rPr>
          <w:rFonts w:asciiTheme="majorHAnsi" w:hAnsiTheme="majorHAnsi"/>
          <w:sz w:val="24"/>
          <w:szCs w:val="24"/>
        </w:rPr>
        <w:t xml:space="preserve">t i relation til </w:t>
      </w:r>
      <w:r w:rsidRPr="00B43B3B">
        <w:rPr>
          <w:rFonts w:asciiTheme="majorHAnsi" w:hAnsiTheme="majorHAnsi"/>
          <w:sz w:val="24"/>
          <w:szCs w:val="24"/>
        </w:rPr>
        <w:t xml:space="preserve">ældre. </w:t>
      </w:r>
    </w:p>
    <w:p w14:paraId="73D6D78C" w14:textId="77777777" w:rsidR="00B43B3B" w:rsidRP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</w:p>
    <w:p w14:paraId="1418140B" w14:textId="77777777" w:rsidR="00B43B3B" w:rsidRP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  <w:r w:rsidRPr="00B43B3B">
        <w:rPr>
          <w:rFonts w:asciiTheme="majorHAnsi" w:hAnsiTheme="majorHAnsi"/>
          <w:sz w:val="24"/>
          <w:szCs w:val="24"/>
        </w:rPr>
        <w:t>Lars</w:t>
      </w:r>
      <w:r w:rsidR="005B250A">
        <w:rPr>
          <w:rFonts w:asciiTheme="majorHAnsi" w:hAnsiTheme="majorHAnsi"/>
          <w:sz w:val="24"/>
          <w:szCs w:val="24"/>
        </w:rPr>
        <w:t xml:space="preserve"> Storgaard fortalte, at det går godt i Favrskov Kommune. Kommunen har haft nogle udfordringer med uro på kommunens biblioteker, men det er nu blevet håndteret i samarbejde med politikredsen.</w:t>
      </w:r>
      <w:r w:rsidRPr="00B43B3B">
        <w:rPr>
          <w:rFonts w:asciiTheme="majorHAnsi" w:hAnsiTheme="majorHAnsi"/>
          <w:sz w:val="24"/>
          <w:szCs w:val="24"/>
        </w:rPr>
        <w:t xml:space="preserve"> </w:t>
      </w:r>
    </w:p>
    <w:p w14:paraId="7AC598F9" w14:textId="77777777" w:rsidR="00B43B3B" w:rsidRP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</w:p>
    <w:p w14:paraId="098A8464" w14:textId="77777777" w:rsidR="00B43B3B" w:rsidRPr="00B43B3B" w:rsidRDefault="00B43B3B" w:rsidP="00B43B3B">
      <w:pPr>
        <w:jc w:val="both"/>
        <w:rPr>
          <w:rFonts w:asciiTheme="majorHAnsi" w:hAnsiTheme="majorHAnsi"/>
          <w:sz w:val="24"/>
          <w:szCs w:val="24"/>
        </w:rPr>
      </w:pPr>
      <w:r w:rsidRPr="00B43B3B">
        <w:rPr>
          <w:rFonts w:asciiTheme="majorHAnsi" w:hAnsiTheme="majorHAnsi"/>
          <w:sz w:val="24"/>
          <w:szCs w:val="24"/>
        </w:rPr>
        <w:t>Ole</w:t>
      </w:r>
      <w:r w:rsidR="005B250A">
        <w:rPr>
          <w:rFonts w:asciiTheme="majorHAnsi" w:hAnsiTheme="majorHAnsi"/>
          <w:sz w:val="24"/>
          <w:szCs w:val="24"/>
        </w:rPr>
        <w:t xml:space="preserve"> </w:t>
      </w:r>
      <w:r w:rsidR="00511AB6">
        <w:rPr>
          <w:rFonts w:asciiTheme="majorHAnsi" w:hAnsiTheme="majorHAnsi"/>
          <w:iCs/>
          <w:sz w:val="24"/>
          <w:szCs w:val="24"/>
        </w:rPr>
        <w:t xml:space="preserve">Bjarke Nielsen kvitterede for et generelt rigtig godt samarbejde mellem </w:t>
      </w:r>
      <w:r w:rsidR="005B250A">
        <w:rPr>
          <w:rFonts w:asciiTheme="majorHAnsi" w:hAnsiTheme="majorHAnsi"/>
          <w:iCs/>
          <w:sz w:val="24"/>
          <w:szCs w:val="24"/>
        </w:rPr>
        <w:t>Syddjurs Kommune</w:t>
      </w:r>
      <w:r w:rsidR="00511AB6">
        <w:rPr>
          <w:rFonts w:asciiTheme="majorHAnsi" w:hAnsiTheme="majorHAnsi"/>
          <w:iCs/>
          <w:sz w:val="24"/>
          <w:szCs w:val="24"/>
        </w:rPr>
        <w:t xml:space="preserve"> og</w:t>
      </w:r>
      <w:r w:rsidR="005B250A">
        <w:rPr>
          <w:rFonts w:asciiTheme="majorHAnsi" w:hAnsiTheme="majorHAnsi"/>
          <w:iCs/>
          <w:sz w:val="24"/>
          <w:szCs w:val="24"/>
        </w:rPr>
        <w:t xml:space="preserve"> politikredsen, </w:t>
      </w:r>
      <w:r w:rsidR="00DC334C">
        <w:rPr>
          <w:rFonts w:asciiTheme="majorHAnsi" w:hAnsiTheme="majorHAnsi"/>
          <w:iCs/>
          <w:sz w:val="24"/>
          <w:szCs w:val="24"/>
        </w:rPr>
        <w:t>og</w:t>
      </w:r>
      <w:r w:rsidR="005B250A">
        <w:rPr>
          <w:rFonts w:asciiTheme="majorHAnsi" w:hAnsiTheme="majorHAnsi"/>
          <w:iCs/>
          <w:sz w:val="24"/>
          <w:szCs w:val="24"/>
        </w:rPr>
        <w:t xml:space="preserve"> kommunen </w:t>
      </w:r>
      <w:r w:rsidR="00511AB6">
        <w:rPr>
          <w:rFonts w:asciiTheme="majorHAnsi" w:hAnsiTheme="majorHAnsi"/>
          <w:iCs/>
          <w:sz w:val="24"/>
          <w:szCs w:val="24"/>
        </w:rPr>
        <w:t xml:space="preserve">vil </w:t>
      </w:r>
      <w:r w:rsidR="005B250A">
        <w:rPr>
          <w:rFonts w:asciiTheme="majorHAnsi" w:hAnsiTheme="majorHAnsi"/>
          <w:iCs/>
          <w:sz w:val="24"/>
          <w:szCs w:val="24"/>
        </w:rPr>
        <w:t xml:space="preserve">gerne rose politikredsen </w:t>
      </w:r>
      <w:r w:rsidR="00DC334C">
        <w:rPr>
          <w:rFonts w:asciiTheme="majorHAnsi" w:hAnsiTheme="majorHAnsi"/>
          <w:iCs/>
          <w:sz w:val="24"/>
          <w:szCs w:val="24"/>
        </w:rPr>
        <w:t>for</w:t>
      </w:r>
      <w:r w:rsidR="005B250A">
        <w:rPr>
          <w:rFonts w:asciiTheme="majorHAnsi" w:hAnsiTheme="majorHAnsi"/>
          <w:iCs/>
          <w:sz w:val="24"/>
          <w:szCs w:val="24"/>
        </w:rPr>
        <w:t xml:space="preserve"> samarbejdet omkring en nylig hændelse i Mørke, hvor en ung mand blev skubbet ud på letbaneskinnerne. </w:t>
      </w:r>
      <w:r w:rsidRPr="00B43B3B">
        <w:rPr>
          <w:rFonts w:asciiTheme="majorHAnsi" w:hAnsiTheme="majorHAnsi"/>
          <w:sz w:val="24"/>
          <w:szCs w:val="24"/>
        </w:rPr>
        <w:t xml:space="preserve">  </w:t>
      </w:r>
    </w:p>
    <w:p w14:paraId="2205B497" w14:textId="77777777" w:rsidR="00B43B3B" w:rsidRPr="00B43B3B" w:rsidRDefault="00B43B3B" w:rsidP="00231907">
      <w:pPr>
        <w:jc w:val="both"/>
        <w:rPr>
          <w:rFonts w:asciiTheme="majorHAnsi" w:hAnsiTheme="majorHAnsi"/>
          <w:sz w:val="24"/>
          <w:szCs w:val="24"/>
        </w:rPr>
      </w:pPr>
    </w:p>
    <w:p w14:paraId="4FEDCA8A" w14:textId="77777777" w:rsidR="00BE43DB" w:rsidRPr="00231907" w:rsidRDefault="00BE43DB" w:rsidP="00231907">
      <w:pPr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707FE71F" w14:textId="77777777" w:rsidR="00C27520" w:rsidRDefault="00231907" w:rsidP="00231907">
      <w:pPr>
        <w:pStyle w:val="Listeafsnit"/>
        <w:numPr>
          <w:ilvl w:val="0"/>
          <w:numId w:val="2"/>
        </w:numPr>
        <w:ind w:left="360"/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231907">
        <w:rPr>
          <w:rFonts w:asciiTheme="majorHAnsi" w:hAnsiTheme="majorHAnsi"/>
          <w:color w:val="365F91" w:themeColor="accent1" w:themeShade="BF"/>
          <w:sz w:val="28"/>
          <w:szCs w:val="28"/>
        </w:rPr>
        <w:lastRenderedPageBreak/>
        <w:t xml:space="preserve">Samarbejdsplan 2026 </w:t>
      </w:r>
    </w:p>
    <w:p w14:paraId="75D28C0A" w14:textId="77777777" w:rsidR="00C27520" w:rsidRDefault="00C27520" w:rsidP="00C27520">
      <w:pPr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29535E89" w14:textId="77777777" w:rsidR="00E566D6" w:rsidRDefault="00C27520" w:rsidP="00903F8C">
      <w:pPr>
        <w:jc w:val="both"/>
        <w:rPr>
          <w:rFonts w:asciiTheme="majorHAnsi" w:hAnsiTheme="majorHAnsi"/>
          <w:sz w:val="24"/>
          <w:szCs w:val="24"/>
        </w:rPr>
      </w:pPr>
      <w:r w:rsidRPr="00C27520">
        <w:rPr>
          <w:rFonts w:asciiTheme="majorHAnsi" w:hAnsiTheme="majorHAnsi"/>
          <w:sz w:val="24"/>
          <w:szCs w:val="24"/>
        </w:rPr>
        <w:t xml:space="preserve">Kirsten </w:t>
      </w:r>
      <w:r w:rsidR="00E566D6">
        <w:rPr>
          <w:rFonts w:asciiTheme="majorHAnsi" w:hAnsiTheme="majorHAnsi"/>
          <w:sz w:val="24"/>
          <w:szCs w:val="24"/>
        </w:rPr>
        <w:t xml:space="preserve">Dyrman </w:t>
      </w:r>
      <w:r w:rsidRPr="00C27520">
        <w:rPr>
          <w:rFonts w:asciiTheme="majorHAnsi" w:hAnsiTheme="majorHAnsi"/>
          <w:sz w:val="24"/>
          <w:szCs w:val="24"/>
        </w:rPr>
        <w:t xml:space="preserve">gennemgik </w:t>
      </w:r>
      <w:r w:rsidR="00E566D6">
        <w:rPr>
          <w:rFonts w:asciiTheme="majorHAnsi" w:hAnsiTheme="majorHAnsi"/>
          <w:sz w:val="24"/>
          <w:szCs w:val="24"/>
        </w:rPr>
        <w:t xml:space="preserve">kort samarbejdsplanens indsatsområder, herunder punktet </w:t>
      </w:r>
      <w:r w:rsidR="00B71C18">
        <w:rPr>
          <w:rFonts w:asciiTheme="majorHAnsi" w:hAnsiTheme="majorHAnsi"/>
          <w:sz w:val="24"/>
          <w:szCs w:val="24"/>
        </w:rPr>
        <w:t xml:space="preserve">om </w:t>
      </w:r>
      <w:r w:rsidR="00E566D6">
        <w:rPr>
          <w:rFonts w:asciiTheme="majorHAnsi" w:hAnsiTheme="majorHAnsi"/>
          <w:sz w:val="24"/>
          <w:szCs w:val="24"/>
        </w:rPr>
        <w:t xml:space="preserve">”Illegale rusmidler”, der er medtaget som et nyt indsatsområde i 2026. Østjylland Politi har </w:t>
      </w:r>
      <w:r w:rsidR="007A365E">
        <w:rPr>
          <w:rFonts w:asciiTheme="majorHAnsi" w:hAnsiTheme="majorHAnsi"/>
          <w:sz w:val="24"/>
          <w:szCs w:val="24"/>
        </w:rPr>
        <w:t>også i de foregående år haft f</w:t>
      </w:r>
      <w:r w:rsidR="00E566D6">
        <w:rPr>
          <w:rFonts w:asciiTheme="majorHAnsi" w:hAnsiTheme="majorHAnsi"/>
          <w:sz w:val="24"/>
          <w:szCs w:val="24"/>
        </w:rPr>
        <w:t xml:space="preserve">okus på brugen af </w:t>
      </w:r>
      <w:r w:rsidR="007A365E">
        <w:rPr>
          <w:rFonts w:asciiTheme="majorHAnsi" w:hAnsiTheme="majorHAnsi"/>
          <w:sz w:val="24"/>
          <w:szCs w:val="24"/>
        </w:rPr>
        <w:t xml:space="preserve">særligt </w:t>
      </w:r>
      <w:r w:rsidR="00E566D6">
        <w:rPr>
          <w:rFonts w:asciiTheme="majorHAnsi" w:hAnsiTheme="majorHAnsi"/>
          <w:sz w:val="24"/>
          <w:szCs w:val="24"/>
        </w:rPr>
        <w:t xml:space="preserve">opioider, som er både let tilgængelige og meget afhængighedsskabende, men indsatsen </w:t>
      </w:r>
      <w:r w:rsidR="00B71C18">
        <w:rPr>
          <w:rFonts w:asciiTheme="majorHAnsi" w:hAnsiTheme="majorHAnsi"/>
          <w:sz w:val="24"/>
          <w:szCs w:val="24"/>
        </w:rPr>
        <w:t xml:space="preserve">omfatter også </w:t>
      </w:r>
      <w:r w:rsidR="00E566D6">
        <w:rPr>
          <w:rFonts w:asciiTheme="majorHAnsi" w:hAnsiTheme="majorHAnsi"/>
          <w:sz w:val="24"/>
          <w:szCs w:val="24"/>
        </w:rPr>
        <w:t xml:space="preserve">andre </w:t>
      </w:r>
      <w:r w:rsidR="007A365E">
        <w:rPr>
          <w:rFonts w:asciiTheme="majorHAnsi" w:hAnsiTheme="majorHAnsi"/>
          <w:sz w:val="24"/>
          <w:szCs w:val="24"/>
        </w:rPr>
        <w:t xml:space="preserve">ulovlige </w:t>
      </w:r>
      <w:r w:rsidR="00E566D6">
        <w:rPr>
          <w:rFonts w:asciiTheme="majorHAnsi" w:hAnsiTheme="majorHAnsi"/>
          <w:sz w:val="24"/>
          <w:szCs w:val="24"/>
        </w:rPr>
        <w:t>rusmidler</w:t>
      </w:r>
      <w:r w:rsidR="007A365E">
        <w:rPr>
          <w:rFonts w:asciiTheme="majorHAnsi" w:hAnsiTheme="majorHAnsi"/>
          <w:sz w:val="24"/>
          <w:szCs w:val="24"/>
        </w:rPr>
        <w:t xml:space="preserve"> og </w:t>
      </w:r>
      <w:r w:rsidR="00B71C18">
        <w:rPr>
          <w:rFonts w:asciiTheme="majorHAnsi" w:hAnsiTheme="majorHAnsi"/>
          <w:sz w:val="24"/>
          <w:szCs w:val="24"/>
        </w:rPr>
        <w:t xml:space="preserve">ønskes </w:t>
      </w:r>
      <w:r w:rsidR="007A365E">
        <w:rPr>
          <w:rFonts w:asciiTheme="majorHAnsi" w:hAnsiTheme="majorHAnsi"/>
          <w:sz w:val="24"/>
          <w:szCs w:val="24"/>
        </w:rPr>
        <w:t xml:space="preserve">udbredt til alle </w:t>
      </w:r>
      <w:r w:rsidR="00B71C18">
        <w:rPr>
          <w:rFonts w:asciiTheme="majorHAnsi" w:hAnsiTheme="majorHAnsi"/>
          <w:sz w:val="24"/>
          <w:szCs w:val="24"/>
        </w:rPr>
        <w:t>politi</w:t>
      </w:r>
      <w:r w:rsidR="007A365E">
        <w:rPr>
          <w:rFonts w:asciiTheme="majorHAnsi" w:hAnsiTheme="majorHAnsi"/>
          <w:sz w:val="24"/>
          <w:szCs w:val="24"/>
        </w:rPr>
        <w:t>kredsens kommuner.</w:t>
      </w:r>
      <w:r w:rsidR="00E566D6">
        <w:rPr>
          <w:rFonts w:asciiTheme="majorHAnsi" w:hAnsiTheme="majorHAnsi"/>
          <w:sz w:val="24"/>
          <w:szCs w:val="24"/>
        </w:rPr>
        <w:t xml:space="preserve"> </w:t>
      </w:r>
    </w:p>
    <w:p w14:paraId="7E5E6DD4" w14:textId="77777777" w:rsidR="00C27520" w:rsidRPr="00C27520" w:rsidRDefault="00E566D6" w:rsidP="00903F8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C27520" w:rsidRPr="00C27520">
        <w:rPr>
          <w:rFonts w:asciiTheme="majorHAnsi" w:hAnsiTheme="majorHAnsi"/>
          <w:sz w:val="24"/>
          <w:szCs w:val="24"/>
        </w:rPr>
        <w:t xml:space="preserve"> </w:t>
      </w:r>
    </w:p>
    <w:p w14:paraId="07A869D6" w14:textId="77777777" w:rsidR="007A365E" w:rsidRDefault="00C27520" w:rsidP="00903F8C">
      <w:pPr>
        <w:jc w:val="both"/>
        <w:rPr>
          <w:rFonts w:asciiTheme="majorHAnsi" w:hAnsiTheme="majorHAnsi"/>
          <w:sz w:val="24"/>
          <w:szCs w:val="24"/>
        </w:rPr>
      </w:pPr>
      <w:r w:rsidRPr="00C27520">
        <w:rPr>
          <w:rFonts w:asciiTheme="majorHAnsi" w:hAnsiTheme="majorHAnsi"/>
          <w:sz w:val="24"/>
          <w:szCs w:val="24"/>
        </w:rPr>
        <w:t>Kasper</w:t>
      </w:r>
      <w:r w:rsidR="00E566D6">
        <w:rPr>
          <w:rFonts w:asciiTheme="majorHAnsi" w:hAnsiTheme="majorHAnsi"/>
          <w:sz w:val="24"/>
          <w:szCs w:val="24"/>
        </w:rPr>
        <w:t xml:space="preserve"> Bjerregaard nævnte, at man i Norddjurs Kommune også har fokus på unges brug af ni</w:t>
      </w:r>
      <w:r w:rsidRPr="00C27520">
        <w:rPr>
          <w:rFonts w:asciiTheme="majorHAnsi" w:hAnsiTheme="majorHAnsi"/>
          <w:sz w:val="24"/>
          <w:szCs w:val="24"/>
        </w:rPr>
        <w:t>kotinprodukter</w:t>
      </w:r>
      <w:r w:rsidR="00E566D6">
        <w:rPr>
          <w:rFonts w:asciiTheme="majorHAnsi" w:hAnsiTheme="majorHAnsi"/>
          <w:sz w:val="24"/>
          <w:szCs w:val="24"/>
        </w:rPr>
        <w:t>, fordi de vurderes at være g</w:t>
      </w:r>
      <w:r w:rsidRPr="00C27520">
        <w:rPr>
          <w:rFonts w:asciiTheme="majorHAnsi" w:hAnsiTheme="majorHAnsi"/>
          <w:sz w:val="24"/>
          <w:szCs w:val="24"/>
        </w:rPr>
        <w:t>atekeeper</w:t>
      </w:r>
      <w:r w:rsidR="004A3083">
        <w:rPr>
          <w:rFonts w:asciiTheme="majorHAnsi" w:hAnsiTheme="majorHAnsi"/>
          <w:sz w:val="24"/>
          <w:szCs w:val="24"/>
        </w:rPr>
        <w:t>e</w:t>
      </w:r>
      <w:r w:rsidRPr="00C27520">
        <w:rPr>
          <w:rFonts w:asciiTheme="majorHAnsi" w:hAnsiTheme="majorHAnsi"/>
          <w:sz w:val="24"/>
          <w:szCs w:val="24"/>
        </w:rPr>
        <w:t xml:space="preserve"> til </w:t>
      </w:r>
      <w:r w:rsidR="00B71C18">
        <w:rPr>
          <w:rFonts w:asciiTheme="majorHAnsi" w:hAnsiTheme="majorHAnsi"/>
          <w:sz w:val="24"/>
          <w:szCs w:val="24"/>
        </w:rPr>
        <w:t xml:space="preserve">andre </w:t>
      </w:r>
      <w:r w:rsidR="004A3083">
        <w:rPr>
          <w:rFonts w:asciiTheme="majorHAnsi" w:hAnsiTheme="majorHAnsi"/>
          <w:sz w:val="24"/>
          <w:szCs w:val="24"/>
        </w:rPr>
        <w:t>rusmidler</w:t>
      </w:r>
      <w:r w:rsidRPr="00C27520">
        <w:rPr>
          <w:rFonts w:asciiTheme="majorHAnsi" w:hAnsiTheme="majorHAnsi"/>
          <w:sz w:val="24"/>
          <w:szCs w:val="24"/>
        </w:rPr>
        <w:t xml:space="preserve">. </w:t>
      </w:r>
      <w:r w:rsidR="00E566D6">
        <w:rPr>
          <w:rFonts w:asciiTheme="majorHAnsi" w:hAnsiTheme="majorHAnsi"/>
          <w:sz w:val="24"/>
          <w:szCs w:val="24"/>
        </w:rPr>
        <w:t>De unges f</w:t>
      </w:r>
      <w:r w:rsidRPr="00C27520">
        <w:rPr>
          <w:rFonts w:asciiTheme="majorHAnsi" w:hAnsiTheme="majorHAnsi"/>
          <w:sz w:val="24"/>
          <w:szCs w:val="24"/>
        </w:rPr>
        <w:t xml:space="preserve">orældre er typisk </w:t>
      </w:r>
      <w:r w:rsidR="00B71C18">
        <w:rPr>
          <w:rFonts w:asciiTheme="majorHAnsi" w:hAnsiTheme="majorHAnsi"/>
          <w:sz w:val="24"/>
          <w:szCs w:val="24"/>
        </w:rPr>
        <w:t>i</w:t>
      </w:r>
      <w:r w:rsidRPr="00C27520">
        <w:rPr>
          <w:rFonts w:asciiTheme="majorHAnsi" w:hAnsiTheme="majorHAnsi"/>
          <w:sz w:val="24"/>
          <w:szCs w:val="24"/>
        </w:rPr>
        <w:t xml:space="preserve">kke klar over, </w:t>
      </w:r>
      <w:r w:rsidR="007A365E">
        <w:rPr>
          <w:rFonts w:asciiTheme="majorHAnsi" w:hAnsiTheme="majorHAnsi"/>
          <w:sz w:val="24"/>
          <w:szCs w:val="24"/>
        </w:rPr>
        <w:t>at mange nikotinprodukter er ulovlige</w:t>
      </w:r>
      <w:r w:rsidRPr="00C27520">
        <w:rPr>
          <w:rFonts w:asciiTheme="majorHAnsi" w:hAnsiTheme="majorHAnsi"/>
          <w:sz w:val="24"/>
          <w:szCs w:val="24"/>
        </w:rPr>
        <w:t>. Kirsten</w:t>
      </w:r>
      <w:r w:rsidR="00CE75A5">
        <w:rPr>
          <w:rFonts w:asciiTheme="majorHAnsi" w:hAnsiTheme="majorHAnsi"/>
          <w:sz w:val="24"/>
          <w:szCs w:val="24"/>
        </w:rPr>
        <w:t xml:space="preserve"> Dyrman </w:t>
      </w:r>
      <w:r w:rsidR="00511AB6">
        <w:rPr>
          <w:rFonts w:asciiTheme="majorHAnsi" w:hAnsiTheme="majorHAnsi"/>
          <w:sz w:val="24"/>
          <w:szCs w:val="24"/>
        </w:rPr>
        <w:t>tilkendegav</w:t>
      </w:r>
      <w:r w:rsidR="00CE75A5">
        <w:rPr>
          <w:rFonts w:asciiTheme="majorHAnsi" w:hAnsiTheme="majorHAnsi"/>
          <w:sz w:val="24"/>
          <w:szCs w:val="24"/>
        </w:rPr>
        <w:t xml:space="preserve">, at </w:t>
      </w:r>
      <w:r w:rsidR="007A365E">
        <w:rPr>
          <w:rFonts w:asciiTheme="majorHAnsi" w:hAnsiTheme="majorHAnsi"/>
          <w:sz w:val="24"/>
          <w:szCs w:val="24"/>
        </w:rPr>
        <w:t xml:space="preserve">politikredsen tidligere ikke </w:t>
      </w:r>
      <w:r w:rsidR="00CE75A5">
        <w:rPr>
          <w:rFonts w:asciiTheme="majorHAnsi" w:hAnsiTheme="majorHAnsi"/>
          <w:sz w:val="24"/>
          <w:szCs w:val="24"/>
        </w:rPr>
        <w:t>i tilstrækkeligt omfang har</w:t>
      </w:r>
      <w:r w:rsidRPr="00C27520">
        <w:rPr>
          <w:rFonts w:asciiTheme="majorHAnsi" w:hAnsiTheme="majorHAnsi"/>
          <w:sz w:val="24"/>
          <w:szCs w:val="24"/>
        </w:rPr>
        <w:t xml:space="preserve"> registrere</w:t>
      </w:r>
      <w:r w:rsidR="00CE75A5">
        <w:rPr>
          <w:rFonts w:asciiTheme="majorHAnsi" w:hAnsiTheme="majorHAnsi"/>
          <w:sz w:val="24"/>
          <w:szCs w:val="24"/>
        </w:rPr>
        <w:t>t</w:t>
      </w:r>
      <w:r w:rsidRPr="00C27520">
        <w:rPr>
          <w:rFonts w:asciiTheme="majorHAnsi" w:hAnsiTheme="majorHAnsi"/>
          <w:sz w:val="24"/>
          <w:szCs w:val="24"/>
        </w:rPr>
        <w:t xml:space="preserve"> sådanne sager, men </w:t>
      </w:r>
      <w:r w:rsidR="007A365E">
        <w:rPr>
          <w:rFonts w:asciiTheme="majorHAnsi" w:hAnsiTheme="majorHAnsi"/>
          <w:sz w:val="24"/>
          <w:szCs w:val="24"/>
        </w:rPr>
        <w:t xml:space="preserve">at </w:t>
      </w:r>
      <w:r w:rsidR="00CE75A5">
        <w:rPr>
          <w:rFonts w:asciiTheme="majorHAnsi" w:hAnsiTheme="majorHAnsi"/>
          <w:sz w:val="24"/>
          <w:szCs w:val="24"/>
        </w:rPr>
        <w:t>der</w:t>
      </w:r>
      <w:r w:rsidR="007A365E">
        <w:rPr>
          <w:rFonts w:asciiTheme="majorHAnsi" w:hAnsiTheme="majorHAnsi"/>
          <w:sz w:val="24"/>
          <w:szCs w:val="24"/>
        </w:rPr>
        <w:t xml:space="preserve"> nu </w:t>
      </w:r>
      <w:r w:rsidR="00CE75A5">
        <w:rPr>
          <w:rFonts w:asciiTheme="majorHAnsi" w:hAnsiTheme="majorHAnsi"/>
          <w:sz w:val="24"/>
          <w:szCs w:val="24"/>
        </w:rPr>
        <w:t>er</w:t>
      </w:r>
      <w:r w:rsidRPr="00C27520">
        <w:rPr>
          <w:rFonts w:asciiTheme="majorHAnsi" w:hAnsiTheme="majorHAnsi"/>
          <w:sz w:val="24"/>
          <w:szCs w:val="24"/>
        </w:rPr>
        <w:t xml:space="preserve"> skærpet opmærksomhed på området.</w:t>
      </w:r>
      <w:r w:rsidR="00CE75A5">
        <w:rPr>
          <w:rFonts w:asciiTheme="majorHAnsi" w:hAnsiTheme="majorHAnsi"/>
          <w:sz w:val="24"/>
          <w:szCs w:val="24"/>
        </w:rPr>
        <w:t xml:space="preserve"> Emnet vil endvidere på baggrund af Kredsrådets drøftelse blive bragt ind i politikredsens Forebyggelsescenter til </w:t>
      </w:r>
      <w:r w:rsidR="004A3083">
        <w:rPr>
          <w:rFonts w:asciiTheme="majorHAnsi" w:hAnsiTheme="majorHAnsi"/>
          <w:sz w:val="24"/>
          <w:szCs w:val="24"/>
        </w:rPr>
        <w:t>videre håndtering</w:t>
      </w:r>
      <w:r w:rsidR="00CE75A5">
        <w:rPr>
          <w:rFonts w:asciiTheme="majorHAnsi" w:hAnsiTheme="majorHAnsi"/>
          <w:sz w:val="24"/>
          <w:szCs w:val="24"/>
        </w:rPr>
        <w:t xml:space="preserve">. </w:t>
      </w:r>
    </w:p>
    <w:p w14:paraId="62F0E81E" w14:textId="77777777" w:rsidR="007A365E" w:rsidRDefault="007A365E" w:rsidP="00903F8C">
      <w:pPr>
        <w:jc w:val="both"/>
        <w:rPr>
          <w:rFonts w:asciiTheme="majorHAnsi" w:hAnsiTheme="majorHAnsi"/>
          <w:sz w:val="24"/>
          <w:szCs w:val="24"/>
        </w:rPr>
      </w:pPr>
    </w:p>
    <w:p w14:paraId="4F05BBA3" w14:textId="77777777" w:rsidR="00E230D9" w:rsidRDefault="005A0421" w:rsidP="00903F8C">
      <w:pPr>
        <w:jc w:val="both"/>
        <w:rPr>
          <w:rFonts w:asciiTheme="majorHAnsi" w:hAnsiTheme="majorHAnsi"/>
          <w:sz w:val="24"/>
          <w:szCs w:val="24"/>
        </w:rPr>
      </w:pPr>
      <w:r w:rsidRPr="00A977F2">
        <w:rPr>
          <w:rFonts w:asciiTheme="majorHAnsi" w:hAnsiTheme="majorHAnsi"/>
          <w:sz w:val="24"/>
          <w:szCs w:val="24"/>
        </w:rPr>
        <w:t xml:space="preserve">Karsten </w:t>
      </w:r>
      <w:r>
        <w:rPr>
          <w:rFonts w:asciiTheme="majorHAnsi" w:hAnsiTheme="majorHAnsi"/>
          <w:sz w:val="24"/>
          <w:szCs w:val="24"/>
        </w:rPr>
        <w:t>V</w:t>
      </w:r>
      <w:r w:rsidR="00971B47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Hansen</w:t>
      </w:r>
      <w:r w:rsidRPr="00A977F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nævnte en problemstilling omkring skolers brug af A</w:t>
      </w:r>
      <w:r w:rsidR="00B11D70">
        <w:rPr>
          <w:rFonts w:asciiTheme="majorHAnsi" w:hAnsiTheme="majorHAnsi"/>
          <w:sz w:val="24"/>
          <w:szCs w:val="24"/>
        </w:rPr>
        <w:t>ula</w:t>
      </w:r>
      <w:r>
        <w:rPr>
          <w:rFonts w:asciiTheme="majorHAnsi" w:hAnsiTheme="majorHAnsi"/>
          <w:sz w:val="24"/>
          <w:szCs w:val="24"/>
        </w:rPr>
        <w:t xml:space="preserve"> i forbindelse med mistænkelige forhold. Det er politikredsens oplevelse, at der er</w:t>
      </w:r>
      <w:r w:rsidRPr="005A0421">
        <w:rPr>
          <w:rFonts w:asciiTheme="majorHAnsi" w:hAnsiTheme="majorHAnsi"/>
          <w:sz w:val="24"/>
          <w:szCs w:val="24"/>
        </w:rPr>
        <w:t xml:space="preserve"> en stigende tendens til, at skoler meget hurtig</w:t>
      </w:r>
      <w:r w:rsidR="00B11D70">
        <w:rPr>
          <w:rFonts w:asciiTheme="majorHAnsi" w:hAnsiTheme="majorHAnsi"/>
          <w:sz w:val="24"/>
          <w:szCs w:val="24"/>
        </w:rPr>
        <w:t>t</w:t>
      </w:r>
      <w:r w:rsidRPr="005A0421">
        <w:rPr>
          <w:rFonts w:asciiTheme="majorHAnsi" w:hAnsiTheme="majorHAnsi"/>
          <w:sz w:val="24"/>
          <w:szCs w:val="24"/>
        </w:rPr>
        <w:t xml:space="preserve"> kommunikere</w:t>
      </w:r>
      <w:r w:rsidR="00B11D70">
        <w:rPr>
          <w:rFonts w:asciiTheme="majorHAnsi" w:hAnsiTheme="majorHAnsi"/>
          <w:sz w:val="24"/>
          <w:szCs w:val="24"/>
        </w:rPr>
        <w:t>r</w:t>
      </w:r>
      <w:r w:rsidRPr="005A042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til forældre via Aula</w:t>
      </w:r>
      <w:r w:rsidRPr="005A0421">
        <w:rPr>
          <w:rFonts w:asciiTheme="majorHAnsi" w:hAnsiTheme="majorHAnsi"/>
          <w:sz w:val="24"/>
          <w:szCs w:val="24"/>
        </w:rPr>
        <w:t xml:space="preserve"> om</w:t>
      </w:r>
      <w:r>
        <w:rPr>
          <w:rFonts w:asciiTheme="majorHAnsi" w:hAnsiTheme="majorHAnsi"/>
          <w:sz w:val="24"/>
          <w:szCs w:val="24"/>
        </w:rPr>
        <w:t>kring</w:t>
      </w:r>
      <w:r w:rsidR="00B11D70">
        <w:rPr>
          <w:rFonts w:asciiTheme="majorHAnsi" w:hAnsiTheme="majorHAnsi"/>
          <w:sz w:val="24"/>
          <w:szCs w:val="24"/>
        </w:rPr>
        <w:t xml:space="preserve"> sådanne</w:t>
      </w:r>
      <w:r>
        <w:rPr>
          <w:rFonts w:asciiTheme="majorHAnsi" w:hAnsiTheme="majorHAnsi"/>
          <w:sz w:val="24"/>
          <w:szCs w:val="24"/>
        </w:rPr>
        <w:t xml:space="preserve"> konkrete</w:t>
      </w:r>
      <w:r w:rsidRPr="005A0421">
        <w:rPr>
          <w:rFonts w:asciiTheme="majorHAnsi" w:hAnsiTheme="majorHAnsi"/>
          <w:sz w:val="24"/>
          <w:szCs w:val="24"/>
        </w:rPr>
        <w:t xml:space="preserve"> episoder</w:t>
      </w:r>
      <w:r>
        <w:rPr>
          <w:rFonts w:asciiTheme="majorHAnsi" w:hAnsiTheme="majorHAnsi"/>
          <w:sz w:val="24"/>
          <w:szCs w:val="24"/>
        </w:rPr>
        <w:t xml:space="preserve"> – n</w:t>
      </w:r>
      <w:r w:rsidRPr="005A0421">
        <w:rPr>
          <w:rFonts w:asciiTheme="majorHAnsi" w:hAnsiTheme="majorHAnsi"/>
          <w:sz w:val="24"/>
          <w:szCs w:val="24"/>
        </w:rPr>
        <w:t>ogle gange inden</w:t>
      </w:r>
      <w:r>
        <w:rPr>
          <w:rFonts w:asciiTheme="majorHAnsi" w:hAnsiTheme="majorHAnsi"/>
          <w:sz w:val="24"/>
          <w:szCs w:val="24"/>
        </w:rPr>
        <w:t>, at</w:t>
      </w:r>
      <w:r w:rsidRPr="005A0421">
        <w:rPr>
          <w:rFonts w:asciiTheme="majorHAnsi" w:hAnsiTheme="majorHAnsi"/>
          <w:sz w:val="24"/>
          <w:szCs w:val="24"/>
        </w:rPr>
        <w:t xml:space="preserve"> politiet er</w:t>
      </w:r>
      <w:r>
        <w:rPr>
          <w:rFonts w:asciiTheme="majorHAnsi" w:hAnsiTheme="majorHAnsi"/>
          <w:sz w:val="24"/>
          <w:szCs w:val="24"/>
        </w:rPr>
        <w:t xml:space="preserve"> blevet</w:t>
      </w:r>
      <w:r w:rsidRPr="005A0421">
        <w:rPr>
          <w:rFonts w:asciiTheme="majorHAnsi" w:hAnsiTheme="majorHAnsi"/>
          <w:sz w:val="24"/>
          <w:szCs w:val="24"/>
        </w:rPr>
        <w:t xml:space="preserve"> involveret eller har vurderet sagen</w:t>
      </w:r>
      <w:r w:rsidR="00E230D9">
        <w:rPr>
          <w:rFonts w:asciiTheme="majorHAnsi" w:hAnsiTheme="majorHAnsi"/>
          <w:sz w:val="24"/>
          <w:szCs w:val="24"/>
        </w:rPr>
        <w:t xml:space="preserve"> – og at det ofte giver anledning til unødig bekymring</w:t>
      </w:r>
      <w:r w:rsidRPr="005A0421">
        <w:rPr>
          <w:rFonts w:asciiTheme="majorHAnsi" w:hAnsiTheme="majorHAnsi"/>
          <w:sz w:val="24"/>
          <w:szCs w:val="24"/>
        </w:rPr>
        <w:t xml:space="preserve">. </w:t>
      </w:r>
      <w:r w:rsidR="00E230D9">
        <w:rPr>
          <w:rFonts w:asciiTheme="majorHAnsi" w:hAnsiTheme="majorHAnsi"/>
          <w:sz w:val="24"/>
          <w:szCs w:val="24"/>
        </w:rPr>
        <w:t>Politikredsen vil derfor via Kredsrådet opfordre til, at skolerne søger sparring med politiet forinden, at de kommunikere</w:t>
      </w:r>
      <w:r w:rsidR="004A3083">
        <w:rPr>
          <w:rFonts w:asciiTheme="majorHAnsi" w:hAnsiTheme="majorHAnsi"/>
          <w:sz w:val="24"/>
          <w:szCs w:val="24"/>
        </w:rPr>
        <w:t>r</w:t>
      </w:r>
      <w:r w:rsidR="00E230D9">
        <w:rPr>
          <w:rFonts w:asciiTheme="majorHAnsi" w:hAnsiTheme="majorHAnsi"/>
          <w:sz w:val="24"/>
          <w:szCs w:val="24"/>
        </w:rPr>
        <w:t xml:space="preserve"> om eventuelle mistænkelige forhold</w:t>
      </w:r>
      <w:r w:rsidR="00B11D70">
        <w:rPr>
          <w:rFonts w:asciiTheme="majorHAnsi" w:hAnsiTheme="majorHAnsi"/>
          <w:sz w:val="24"/>
          <w:szCs w:val="24"/>
        </w:rPr>
        <w:t xml:space="preserve"> relateret til skolen</w:t>
      </w:r>
      <w:r w:rsidR="00E230D9">
        <w:rPr>
          <w:rFonts w:asciiTheme="majorHAnsi" w:hAnsiTheme="majorHAnsi"/>
          <w:sz w:val="24"/>
          <w:szCs w:val="24"/>
        </w:rPr>
        <w:t xml:space="preserve">. </w:t>
      </w:r>
    </w:p>
    <w:p w14:paraId="29FC35E8" w14:textId="77777777" w:rsidR="00B11D70" w:rsidRDefault="00B11D70" w:rsidP="005A0421">
      <w:pPr>
        <w:rPr>
          <w:rFonts w:asciiTheme="majorHAnsi" w:hAnsiTheme="majorHAnsi"/>
          <w:sz w:val="24"/>
          <w:szCs w:val="24"/>
        </w:rPr>
      </w:pPr>
    </w:p>
    <w:p w14:paraId="4BACC904" w14:textId="77777777" w:rsidR="00BE43DB" w:rsidRDefault="00BE43DB" w:rsidP="005A0421">
      <w:pPr>
        <w:rPr>
          <w:rFonts w:asciiTheme="majorHAnsi" w:hAnsiTheme="majorHAnsi"/>
          <w:sz w:val="24"/>
          <w:szCs w:val="24"/>
        </w:rPr>
      </w:pPr>
    </w:p>
    <w:p w14:paraId="3EA88016" w14:textId="77777777" w:rsidR="00231907" w:rsidRPr="00231907" w:rsidRDefault="00231907" w:rsidP="00231907">
      <w:pPr>
        <w:pStyle w:val="Listeafsnit"/>
        <w:numPr>
          <w:ilvl w:val="0"/>
          <w:numId w:val="2"/>
        </w:numPr>
        <w:ind w:left="360"/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231907">
        <w:rPr>
          <w:rFonts w:asciiTheme="majorHAnsi" w:hAnsiTheme="majorHAnsi"/>
          <w:color w:val="365F91" w:themeColor="accent1" w:themeShade="BF"/>
          <w:sz w:val="28"/>
          <w:szCs w:val="28"/>
        </w:rPr>
        <w:t>Unge og alkohol</w:t>
      </w:r>
    </w:p>
    <w:p w14:paraId="61469977" w14:textId="77777777" w:rsidR="00231907" w:rsidRDefault="00231907" w:rsidP="009A4557">
      <w:pPr>
        <w:rPr>
          <w:rFonts w:asciiTheme="majorHAnsi" w:hAnsiTheme="majorHAnsi"/>
          <w:sz w:val="24"/>
          <w:szCs w:val="24"/>
        </w:rPr>
      </w:pPr>
    </w:p>
    <w:p w14:paraId="6C7A6363" w14:textId="77777777" w:rsidR="009A4557" w:rsidRDefault="009A4557" w:rsidP="0050360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Kristian Kilt, </w:t>
      </w:r>
      <w:r w:rsidRPr="009A4557">
        <w:rPr>
          <w:rFonts w:asciiTheme="majorHAnsi" w:hAnsiTheme="majorHAnsi"/>
          <w:sz w:val="24"/>
          <w:szCs w:val="24"/>
        </w:rPr>
        <w:t xml:space="preserve">Leder </w:t>
      </w:r>
      <w:r>
        <w:rPr>
          <w:rFonts w:asciiTheme="majorHAnsi" w:hAnsiTheme="majorHAnsi"/>
          <w:sz w:val="24"/>
          <w:szCs w:val="24"/>
        </w:rPr>
        <w:t>i Børn, Unge og Familie, Odder K</w:t>
      </w:r>
      <w:r w:rsidRPr="009A4557">
        <w:rPr>
          <w:rFonts w:asciiTheme="majorHAnsi" w:hAnsiTheme="majorHAnsi"/>
          <w:sz w:val="24"/>
          <w:szCs w:val="24"/>
        </w:rPr>
        <w:t>ommune</w:t>
      </w:r>
      <w:r>
        <w:rPr>
          <w:rFonts w:asciiTheme="majorHAnsi" w:hAnsiTheme="majorHAnsi"/>
          <w:sz w:val="24"/>
          <w:szCs w:val="24"/>
        </w:rPr>
        <w:t xml:space="preserve"> fortalte til inspiration for det øvrige Kredsråd om projektet ”Fælles om ungelivet”, som Odder Kommune er en del af.</w:t>
      </w:r>
    </w:p>
    <w:p w14:paraId="2E43C227" w14:textId="77777777" w:rsidR="009A4557" w:rsidRDefault="009A4557" w:rsidP="00503605">
      <w:pPr>
        <w:jc w:val="both"/>
        <w:rPr>
          <w:rFonts w:asciiTheme="majorHAnsi" w:hAnsiTheme="majorHAnsi"/>
          <w:sz w:val="24"/>
          <w:szCs w:val="24"/>
        </w:rPr>
      </w:pPr>
    </w:p>
    <w:p w14:paraId="787C2F4D" w14:textId="77777777" w:rsidR="009A4557" w:rsidRDefault="009A4557" w:rsidP="0050360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”Fælles om ungelivet” er et </w:t>
      </w:r>
      <w:r w:rsidRPr="009A4557">
        <w:rPr>
          <w:rFonts w:asciiTheme="majorHAnsi" w:hAnsiTheme="majorHAnsi"/>
          <w:sz w:val="24"/>
          <w:szCs w:val="24"/>
        </w:rPr>
        <w:t xml:space="preserve">samarbejde </w:t>
      </w:r>
      <w:r>
        <w:rPr>
          <w:rFonts w:asciiTheme="majorHAnsi" w:hAnsiTheme="majorHAnsi"/>
          <w:sz w:val="24"/>
          <w:szCs w:val="24"/>
        </w:rPr>
        <w:t xml:space="preserve">mellem en række kommuner, </w:t>
      </w:r>
      <w:r w:rsidRPr="009A4557">
        <w:rPr>
          <w:rFonts w:asciiTheme="majorHAnsi" w:hAnsiTheme="majorHAnsi"/>
          <w:sz w:val="24"/>
          <w:szCs w:val="24"/>
        </w:rPr>
        <w:t>Sundhedsstyrelsen og TrygFonden</w:t>
      </w:r>
      <w:r w:rsidR="00503605">
        <w:rPr>
          <w:rFonts w:asciiTheme="majorHAnsi" w:hAnsiTheme="majorHAnsi"/>
          <w:sz w:val="24"/>
          <w:szCs w:val="24"/>
        </w:rPr>
        <w:t xml:space="preserve"> med fokus på</w:t>
      </w:r>
      <w:r w:rsidRPr="009A4557">
        <w:rPr>
          <w:rFonts w:asciiTheme="majorHAnsi" w:hAnsiTheme="majorHAnsi"/>
          <w:sz w:val="24"/>
          <w:szCs w:val="24"/>
        </w:rPr>
        <w:t>, hvordan kommuner kan samarbejde med forældre, det organiserede fritidsliv og andre lokale aktører om at skabe et godt ungeliv</w:t>
      </w:r>
      <w:r>
        <w:rPr>
          <w:rFonts w:asciiTheme="majorHAnsi" w:hAnsiTheme="majorHAnsi"/>
          <w:sz w:val="24"/>
          <w:szCs w:val="24"/>
        </w:rPr>
        <w:t xml:space="preserve">, herunder </w:t>
      </w:r>
      <w:r w:rsidRPr="009A4557">
        <w:rPr>
          <w:rFonts w:asciiTheme="majorHAnsi" w:hAnsiTheme="majorHAnsi"/>
          <w:sz w:val="24"/>
          <w:szCs w:val="24"/>
        </w:rPr>
        <w:t>forebygge unges brug af rusmidler.</w:t>
      </w:r>
    </w:p>
    <w:p w14:paraId="4F2F94B5" w14:textId="77777777" w:rsidR="004A3083" w:rsidRDefault="004A3083" w:rsidP="00503605">
      <w:pPr>
        <w:jc w:val="both"/>
        <w:rPr>
          <w:rFonts w:asciiTheme="majorHAnsi" w:hAnsiTheme="majorHAnsi"/>
          <w:sz w:val="24"/>
          <w:szCs w:val="24"/>
        </w:rPr>
      </w:pPr>
    </w:p>
    <w:p w14:paraId="6F68C7C8" w14:textId="77777777" w:rsidR="00BE43DB" w:rsidRDefault="004A3083" w:rsidP="0050360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Der pågik efterfølgende en fælles drøftelse af emnet.</w:t>
      </w:r>
    </w:p>
    <w:p w14:paraId="21C5304E" w14:textId="77777777" w:rsidR="004A3083" w:rsidRDefault="004A3083" w:rsidP="00503605">
      <w:pPr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24DAE280" w14:textId="77777777" w:rsidR="009A4557" w:rsidRPr="009A4557" w:rsidRDefault="009A4557" w:rsidP="009A4557">
      <w:pPr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7C300AE2" w14:textId="77777777" w:rsidR="00231907" w:rsidRPr="00231907" w:rsidRDefault="00231907" w:rsidP="00231907">
      <w:pPr>
        <w:pStyle w:val="Listeafsnit"/>
        <w:numPr>
          <w:ilvl w:val="0"/>
          <w:numId w:val="2"/>
        </w:numPr>
        <w:ind w:left="360"/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231907">
        <w:rPr>
          <w:rFonts w:asciiTheme="majorHAnsi" w:hAnsiTheme="majorHAnsi"/>
          <w:color w:val="365F91" w:themeColor="accent1" w:themeShade="BF"/>
          <w:sz w:val="28"/>
          <w:szCs w:val="28"/>
        </w:rPr>
        <w:t>Oplæg fra Dan</w:t>
      </w:r>
      <w:r w:rsidR="004F17EF">
        <w:rPr>
          <w:rFonts w:asciiTheme="majorHAnsi" w:hAnsiTheme="majorHAnsi"/>
          <w:color w:val="365F91" w:themeColor="accent1" w:themeShade="BF"/>
          <w:sz w:val="28"/>
          <w:szCs w:val="28"/>
        </w:rPr>
        <w:t>marks</w:t>
      </w:r>
      <w:r w:rsidRPr="0023190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Fængsler om samarbejde på tværs af myndigheder i forbindelse med løsladelser</w:t>
      </w:r>
    </w:p>
    <w:p w14:paraId="5A1E7DC1" w14:textId="77777777" w:rsidR="00231907" w:rsidRDefault="00231907" w:rsidP="00EE6843">
      <w:pPr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5ECB467A" w14:textId="77777777" w:rsidR="00EE6843" w:rsidRDefault="00EE6843" w:rsidP="005A5F35">
      <w:pPr>
        <w:jc w:val="both"/>
        <w:rPr>
          <w:rFonts w:asciiTheme="majorHAnsi" w:hAnsiTheme="majorHAnsi"/>
          <w:sz w:val="24"/>
          <w:szCs w:val="24"/>
        </w:rPr>
      </w:pPr>
      <w:r w:rsidRPr="00EE6843">
        <w:rPr>
          <w:rFonts w:asciiTheme="majorHAnsi" w:hAnsiTheme="majorHAnsi"/>
          <w:sz w:val="24"/>
          <w:szCs w:val="24"/>
        </w:rPr>
        <w:t>Michael</w:t>
      </w:r>
      <w:r w:rsidR="004F17EF">
        <w:rPr>
          <w:rFonts w:asciiTheme="majorHAnsi" w:hAnsiTheme="majorHAnsi"/>
          <w:sz w:val="24"/>
          <w:szCs w:val="24"/>
        </w:rPr>
        <w:t xml:space="preserve"> Frølich Christensen, kredsdirektør ved Danmarks Fængsler </w:t>
      </w:r>
      <w:r w:rsidR="005A5F35">
        <w:rPr>
          <w:rFonts w:asciiTheme="majorHAnsi" w:hAnsiTheme="majorHAnsi"/>
          <w:sz w:val="24"/>
          <w:szCs w:val="24"/>
        </w:rPr>
        <w:t>fortalte</w:t>
      </w:r>
      <w:r w:rsidR="004F17EF">
        <w:rPr>
          <w:rFonts w:asciiTheme="majorHAnsi" w:hAnsiTheme="majorHAnsi"/>
          <w:sz w:val="24"/>
          <w:szCs w:val="24"/>
        </w:rPr>
        <w:t xml:space="preserve"> om vigtigheden af samarbejde på tværs af myndigheder i forbindelse med løsladelser. Der er mange komplekse problemstillinger forbundet med </w:t>
      </w:r>
      <w:r w:rsidR="00F52CDC">
        <w:rPr>
          <w:rFonts w:asciiTheme="majorHAnsi" w:hAnsiTheme="majorHAnsi"/>
          <w:sz w:val="24"/>
          <w:szCs w:val="24"/>
        </w:rPr>
        <w:t xml:space="preserve">en </w:t>
      </w:r>
      <w:r w:rsidR="004F17EF">
        <w:rPr>
          <w:rFonts w:asciiTheme="majorHAnsi" w:hAnsiTheme="majorHAnsi"/>
          <w:sz w:val="24"/>
          <w:szCs w:val="24"/>
        </w:rPr>
        <w:t>løsladelse, og de</w:t>
      </w:r>
      <w:r w:rsidR="005A5F35">
        <w:rPr>
          <w:rFonts w:asciiTheme="majorHAnsi" w:hAnsiTheme="majorHAnsi"/>
          <w:sz w:val="24"/>
          <w:szCs w:val="24"/>
        </w:rPr>
        <w:t xml:space="preserve">t er vigtigt, at myndighederne </w:t>
      </w:r>
      <w:r w:rsidR="009B403C">
        <w:rPr>
          <w:rFonts w:asciiTheme="majorHAnsi" w:hAnsiTheme="majorHAnsi"/>
          <w:sz w:val="24"/>
          <w:szCs w:val="24"/>
        </w:rPr>
        <w:t xml:space="preserve">hjælper og </w:t>
      </w:r>
      <w:r w:rsidR="00CC3233">
        <w:rPr>
          <w:rFonts w:asciiTheme="majorHAnsi" w:hAnsiTheme="majorHAnsi"/>
          <w:sz w:val="24"/>
          <w:szCs w:val="24"/>
        </w:rPr>
        <w:t xml:space="preserve">bidrager til at motivere den </w:t>
      </w:r>
      <w:r w:rsidR="004A3083">
        <w:rPr>
          <w:rFonts w:asciiTheme="majorHAnsi" w:hAnsiTheme="majorHAnsi"/>
          <w:sz w:val="24"/>
          <w:szCs w:val="24"/>
        </w:rPr>
        <w:t>løsladte</w:t>
      </w:r>
      <w:r w:rsidR="00CC3233">
        <w:rPr>
          <w:rFonts w:asciiTheme="majorHAnsi" w:hAnsiTheme="majorHAnsi"/>
          <w:sz w:val="24"/>
          <w:szCs w:val="24"/>
        </w:rPr>
        <w:t xml:space="preserve"> til at leve </w:t>
      </w:r>
      <w:r w:rsidR="00475778">
        <w:rPr>
          <w:rFonts w:asciiTheme="majorHAnsi" w:hAnsiTheme="majorHAnsi"/>
          <w:sz w:val="24"/>
          <w:szCs w:val="24"/>
        </w:rPr>
        <w:t>e</w:t>
      </w:r>
      <w:r w:rsidR="00CC3233">
        <w:rPr>
          <w:rFonts w:asciiTheme="majorHAnsi" w:hAnsiTheme="majorHAnsi"/>
          <w:sz w:val="24"/>
          <w:szCs w:val="24"/>
        </w:rPr>
        <w:t xml:space="preserve">t liv </w:t>
      </w:r>
      <w:r w:rsidR="005A5F35">
        <w:rPr>
          <w:rFonts w:asciiTheme="majorHAnsi" w:hAnsiTheme="majorHAnsi"/>
          <w:sz w:val="24"/>
          <w:szCs w:val="24"/>
        </w:rPr>
        <w:t xml:space="preserve">uden kriminalitet. </w:t>
      </w:r>
      <w:r w:rsidR="00F52CDC" w:rsidRPr="00EE6843">
        <w:rPr>
          <w:rFonts w:asciiTheme="majorHAnsi" w:hAnsiTheme="majorHAnsi"/>
          <w:sz w:val="24"/>
          <w:szCs w:val="24"/>
        </w:rPr>
        <w:t>Michael</w:t>
      </w:r>
      <w:r w:rsidR="00F52CDC">
        <w:rPr>
          <w:rFonts w:asciiTheme="majorHAnsi" w:hAnsiTheme="majorHAnsi"/>
          <w:sz w:val="24"/>
          <w:szCs w:val="24"/>
        </w:rPr>
        <w:t xml:space="preserve"> Frølich Christensen </w:t>
      </w:r>
      <w:r w:rsidR="00971B47">
        <w:rPr>
          <w:rFonts w:asciiTheme="majorHAnsi" w:hAnsiTheme="majorHAnsi"/>
          <w:sz w:val="24"/>
          <w:szCs w:val="24"/>
        </w:rPr>
        <w:t>orienterede</w:t>
      </w:r>
      <w:r w:rsidR="009B403C">
        <w:rPr>
          <w:rFonts w:asciiTheme="majorHAnsi" w:hAnsiTheme="majorHAnsi"/>
          <w:sz w:val="24"/>
          <w:szCs w:val="24"/>
        </w:rPr>
        <w:t xml:space="preserve"> om nogle aktuelle projekter og samarbejder, som Danmarks Fængsler deltager i, og han </w:t>
      </w:r>
      <w:r w:rsidR="00971B47">
        <w:rPr>
          <w:rFonts w:asciiTheme="majorHAnsi" w:hAnsiTheme="majorHAnsi"/>
          <w:sz w:val="24"/>
          <w:szCs w:val="24"/>
        </w:rPr>
        <w:t xml:space="preserve">opfordrede </w:t>
      </w:r>
      <w:r w:rsidR="009B403C">
        <w:rPr>
          <w:rFonts w:asciiTheme="majorHAnsi" w:hAnsiTheme="majorHAnsi"/>
          <w:sz w:val="24"/>
          <w:szCs w:val="24"/>
        </w:rPr>
        <w:t>afslut</w:t>
      </w:r>
      <w:r w:rsidR="00971B47">
        <w:rPr>
          <w:rFonts w:asciiTheme="majorHAnsi" w:hAnsiTheme="majorHAnsi"/>
          <w:sz w:val="24"/>
          <w:szCs w:val="24"/>
        </w:rPr>
        <w:t xml:space="preserve">ningsvis til, at kommunerne tager kontakt til </w:t>
      </w:r>
      <w:r w:rsidR="009B403C">
        <w:rPr>
          <w:rFonts w:asciiTheme="majorHAnsi" w:hAnsiTheme="majorHAnsi"/>
          <w:sz w:val="24"/>
          <w:szCs w:val="24"/>
        </w:rPr>
        <w:t xml:space="preserve">Danmarks </w:t>
      </w:r>
      <w:r w:rsidR="009B403C">
        <w:rPr>
          <w:rFonts w:asciiTheme="majorHAnsi" w:hAnsiTheme="majorHAnsi"/>
          <w:sz w:val="24"/>
          <w:szCs w:val="24"/>
        </w:rPr>
        <w:lastRenderedPageBreak/>
        <w:t>Fængsler</w:t>
      </w:r>
      <w:r w:rsidR="00971B47">
        <w:rPr>
          <w:rFonts w:asciiTheme="majorHAnsi" w:hAnsiTheme="majorHAnsi"/>
          <w:sz w:val="24"/>
          <w:szCs w:val="24"/>
        </w:rPr>
        <w:t>, som meget gerne vi</w:t>
      </w:r>
      <w:r w:rsidR="00475778">
        <w:rPr>
          <w:rFonts w:asciiTheme="majorHAnsi" w:hAnsiTheme="majorHAnsi"/>
          <w:sz w:val="24"/>
          <w:szCs w:val="24"/>
        </w:rPr>
        <w:t>l</w:t>
      </w:r>
      <w:r w:rsidR="00971B47">
        <w:rPr>
          <w:rFonts w:asciiTheme="majorHAnsi" w:hAnsiTheme="majorHAnsi"/>
          <w:sz w:val="24"/>
          <w:szCs w:val="24"/>
        </w:rPr>
        <w:t xml:space="preserve"> komme u</w:t>
      </w:r>
      <w:r w:rsidRPr="00EE6843">
        <w:rPr>
          <w:rFonts w:asciiTheme="majorHAnsi" w:hAnsiTheme="majorHAnsi"/>
          <w:sz w:val="24"/>
          <w:szCs w:val="24"/>
        </w:rPr>
        <w:t xml:space="preserve">d </w:t>
      </w:r>
      <w:r w:rsidR="005A5F35">
        <w:rPr>
          <w:rFonts w:asciiTheme="majorHAnsi" w:hAnsiTheme="majorHAnsi"/>
          <w:sz w:val="24"/>
          <w:szCs w:val="24"/>
        </w:rPr>
        <w:t xml:space="preserve">til de enkelte kommuner og fortælle om deres arbejde og </w:t>
      </w:r>
      <w:r w:rsidR="00475778">
        <w:rPr>
          <w:rFonts w:asciiTheme="majorHAnsi" w:hAnsiTheme="majorHAnsi"/>
          <w:sz w:val="24"/>
          <w:szCs w:val="24"/>
        </w:rPr>
        <w:t xml:space="preserve">bidrage til at </w:t>
      </w:r>
      <w:r w:rsidR="009B403C">
        <w:rPr>
          <w:rFonts w:asciiTheme="majorHAnsi" w:hAnsiTheme="majorHAnsi"/>
          <w:sz w:val="24"/>
          <w:szCs w:val="24"/>
        </w:rPr>
        <w:t>styrke</w:t>
      </w:r>
      <w:r w:rsidR="005A5F35">
        <w:rPr>
          <w:rFonts w:asciiTheme="majorHAnsi" w:hAnsiTheme="majorHAnsi"/>
          <w:sz w:val="24"/>
          <w:szCs w:val="24"/>
        </w:rPr>
        <w:t xml:space="preserve"> sa</w:t>
      </w:r>
      <w:r w:rsidRPr="00EE6843">
        <w:rPr>
          <w:rFonts w:asciiTheme="majorHAnsi" w:hAnsiTheme="majorHAnsi"/>
          <w:sz w:val="24"/>
          <w:szCs w:val="24"/>
        </w:rPr>
        <w:t>marbejde</w:t>
      </w:r>
      <w:r w:rsidR="009B403C">
        <w:rPr>
          <w:rFonts w:asciiTheme="majorHAnsi" w:hAnsiTheme="majorHAnsi"/>
          <w:sz w:val="24"/>
          <w:szCs w:val="24"/>
        </w:rPr>
        <w:t>t</w:t>
      </w:r>
      <w:r w:rsidR="005A5F35">
        <w:rPr>
          <w:rFonts w:asciiTheme="majorHAnsi" w:hAnsiTheme="majorHAnsi"/>
          <w:sz w:val="24"/>
          <w:szCs w:val="24"/>
        </w:rPr>
        <w:t xml:space="preserve"> </w:t>
      </w:r>
      <w:r w:rsidR="009B403C">
        <w:rPr>
          <w:rFonts w:asciiTheme="majorHAnsi" w:hAnsiTheme="majorHAnsi"/>
          <w:sz w:val="24"/>
          <w:szCs w:val="24"/>
        </w:rPr>
        <w:t>på tværs</w:t>
      </w:r>
      <w:r w:rsidRPr="00EE6843">
        <w:rPr>
          <w:rFonts w:asciiTheme="majorHAnsi" w:hAnsiTheme="majorHAnsi"/>
          <w:sz w:val="24"/>
          <w:szCs w:val="24"/>
        </w:rPr>
        <w:t xml:space="preserve">.   </w:t>
      </w:r>
    </w:p>
    <w:p w14:paraId="375BAFB4" w14:textId="77777777" w:rsidR="009B403C" w:rsidRDefault="009B403C" w:rsidP="005A5F35">
      <w:pPr>
        <w:jc w:val="both"/>
        <w:rPr>
          <w:rFonts w:asciiTheme="majorHAnsi" w:hAnsiTheme="majorHAnsi"/>
          <w:sz w:val="24"/>
          <w:szCs w:val="24"/>
        </w:rPr>
      </w:pPr>
    </w:p>
    <w:p w14:paraId="5370701F" w14:textId="77777777" w:rsidR="00EE6843" w:rsidRPr="00EE6843" w:rsidRDefault="00EE6843" w:rsidP="00EE6843">
      <w:pPr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1B8A2609" w14:textId="77777777" w:rsidR="00231907" w:rsidRPr="00231907" w:rsidRDefault="00231907" w:rsidP="00231907">
      <w:pPr>
        <w:pStyle w:val="Listeafsnit"/>
        <w:numPr>
          <w:ilvl w:val="0"/>
          <w:numId w:val="2"/>
        </w:numPr>
        <w:ind w:left="360"/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231907">
        <w:rPr>
          <w:rFonts w:asciiTheme="majorHAnsi" w:hAnsiTheme="majorHAnsi"/>
          <w:color w:val="365F91" w:themeColor="accent1" w:themeShade="BF"/>
          <w:sz w:val="28"/>
          <w:szCs w:val="28"/>
        </w:rPr>
        <w:t>Besøg af Erik Christensen, formand for Det Kriminalpræventive Råd</w:t>
      </w:r>
    </w:p>
    <w:p w14:paraId="1DE1F9C5" w14:textId="77777777" w:rsidR="00231907" w:rsidRDefault="00231907" w:rsidP="00231907">
      <w:pPr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0137AD86" w14:textId="77777777" w:rsidR="008268FF" w:rsidRDefault="006C307F" w:rsidP="006C307F">
      <w:pPr>
        <w:jc w:val="both"/>
        <w:rPr>
          <w:rFonts w:asciiTheme="majorHAnsi" w:hAnsiTheme="majorHAnsi"/>
          <w:sz w:val="24"/>
          <w:szCs w:val="24"/>
        </w:rPr>
      </w:pPr>
      <w:r w:rsidRPr="006C307F">
        <w:rPr>
          <w:rFonts w:asciiTheme="majorHAnsi" w:hAnsiTheme="majorHAnsi"/>
          <w:sz w:val="24"/>
          <w:szCs w:val="24"/>
        </w:rPr>
        <w:t>Erik</w:t>
      </w:r>
      <w:r>
        <w:rPr>
          <w:rFonts w:asciiTheme="majorHAnsi" w:hAnsiTheme="majorHAnsi"/>
          <w:sz w:val="24"/>
          <w:szCs w:val="24"/>
        </w:rPr>
        <w:t xml:space="preserve"> Christensen, formand for Det Kriminalpræventive R</w:t>
      </w:r>
      <w:r w:rsidR="008268FF">
        <w:rPr>
          <w:rFonts w:asciiTheme="majorHAnsi" w:hAnsiTheme="majorHAnsi"/>
          <w:sz w:val="24"/>
          <w:szCs w:val="24"/>
        </w:rPr>
        <w:t>åd introducerede Kredsrådet til Det Kriminalpræventive Råds arbejde, herunder aktuelle fokusområder.</w:t>
      </w:r>
    </w:p>
    <w:p w14:paraId="50088E93" w14:textId="77777777" w:rsidR="008268FF" w:rsidRDefault="008268FF" w:rsidP="006C307F">
      <w:pPr>
        <w:jc w:val="both"/>
        <w:rPr>
          <w:rFonts w:asciiTheme="majorHAnsi" w:hAnsiTheme="majorHAnsi"/>
          <w:sz w:val="24"/>
          <w:szCs w:val="24"/>
        </w:rPr>
      </w:pPr>
    </w:p>
    <w:p w14:paraId="73526D46" w14:textId="77777777" w:rsidR="008268FF" w:rsidRDefault="008268FF" w:rsidP="006C307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Erik Christensen understregede, at det forebyggende arbejde foregår ude i kommunerne, og at Det Kriminalpræventive Råd er sat i verden for at rådgive kommunerne. Erik Christensen opfordrede derfor til, at kommunerne rækker ud til Det Kriminalpræventive Råd omkring statistik, undervisning, rådgivningsmateriale eller andet, som kommunerne måtte efterspørge. </w:t>
      </w:r>
    </w:p>
    <w:p w14:paraId="3C3713DC" w14:textId="77777777" w:rsidR="008268FF" w:rsidRDefault="008268FF" w:rsidP="006C307F">
      <w:pPr>
        <w:jc w:val="both"/>
        <w:rPr>
          <w:rFonts w:asciiTheme="majorHAnsi" w:hAnsiTheme="majorHAnsi"/>
          <w:sz w:val="24"/>
          <w:szCs w:val="24"/>
        </w:rPr>
      </w:pPr>
    </w:p>
    <w:p w14:paraId="2801BB76" w14:textId="77777777" w:rsidR="00503605" w:rsidRPr="00503605" w:rsidRDefault="00503605" w:rsidP="00231907">
      <w:pPr>
        <w:jc w:val="both"/>
        <w:rPr>
          <w:rFonts w:asciiTheme="majorHAnsi" w:hAnsiTheme="majorHAnsi"/>
          <w:sz w:val="24"/>
          <w:szCs w:val="24"/>
        </w:rPr>
      </w:pPr>
    </w:p>
    <w:p w14:paraId="65815DDB" w14:textId="77777777" w:rsidR="00231907" w:rsidRPr="00231907" w:rsidRDefault="00231907" w:rsidP="00231907">
      <w:pPr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</w:p>
    <w:p w14:paraId="2EFA790B" w14:textId="77777777" w:rsidR="003D44D4" w:rsidRPr="00231907" w:rsidRDefault="003D44D4" w:rsidP="00231907">
      <w:pPr>
        <w:jc w:val="both"/>
        <w:rPr>
          <w:rFonts w:asciiTheme="majorHAnsi" w:hAnsiTheme="majorHAnsi"/>
          <w:color w:val="365F91" w:themeColor="accent1" w:themeShade="BF"/>
          <w:sz w:val="28"/>
          <w:szCs w:val="28"/>
        </w:rPr>
      </w:pPr>
    </w:p>
    <w:sectPr w:rsidR="003D44D4" w:rsidRPr="00231907">
      <w:footerReference w:type="default" r:id="rId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41754" w14:textId="77777777" w:rsidR="00B43B3B" w:rsidRDefault="00B43B3B" w:rsidP="00B43B3B">
      <w:r>
        <w:separator/>
      </w:r>
    </w:p>
  </w:endnote>
  <w:endnote w:type="continuationSeparator" w:id="0">
    <w:p w14:paraId="44B4C9EB" w14:textId="77777777" w:rsidR="00B43B3B" w:rsidRDefault="00B43B3B" w:rsidP="00B4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861635"/>
      <w:docPartObj>
        <w:docPartGallery w:val="Page Numbers (Bottom of Page)"/>
        <w:docPartUnique/>
      </w:docPartObj>
    </w:sdtPr>
    <w:sdtEndPr/>
    <w:sdtContent>
      <w:p w14:paraId="7F65076A" w14:textId="4C456347" w:rsidR="00B43B3B" w:rsidRDefault="00B43B3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EE5">
          <w:rPr>
            <w:noProof/>
          </w:rPr>
          <w:t>1</w:t>
        </w:r>
        <w:r>
          <w:fldChar w:fldCharType="end"/>
        </w:r>
      </w:p>
    </w:sdtContent>
  </w:sdt>
  <w:p w14:paraId="61DA7161" w14:textId="77777777" w:rsidR="00B43B3B" w:rsidRDefault="00B43B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D3B5" w14:textId="77777777" w:rsidR="00B43B3B" w:rsidRDefault="00B43B3B" w:rsidP="00B43B3B">
      <w:r>
        <w:separator/>
      </w:r>
    </w:p>
  </w:footnote>
  <w:footnote w:type="continuationSeparator" w:id="0">
    <w:p w14:paraId="23797EE6" w14:textId="77777777" w:rsidR="00B43B3B" w:rsidRDefault="00B43B3B" w:rsidP="00B4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5227"/>
    <w:multiLevelType w:val="hybridMultilevel"/>
    <w:tmpl w:val="954AE4A4"/>
    <w:lvl w:ilvl="0" w:tplc="E8C2E76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D6539"/>
    <w:multiLevelType w:val="hybridMultilevel"/>
    <w:tmpl w:val="DFAAFA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227EA"/>
    <w:multiLevelType w:val="hybridMultilevel"/>
    <w:tmpl w:val="D4C075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46A6"/>
    <w:multiLevelType w:val="hybridMultilevel"/>
    <w:tmpl w:val="FFC60D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6-05-01T10:40:33.6748407+02:00&quot;,&quot;Checksum&quot;:&quot;bc5a3c1894ee6a235c631b82a820e04f&quot;,&quot;IsAccessible&quot;:true,&quot;Settings&quot;:{&quot;CreatePdfUa&quot;:2}}"/>
  </w:docVars>
  <w:rsids>
    <w:rsidRoot w:val="00231907"/>
    <w:rsid w:val="00000A46"/>
    <w:rsid w:val="0000298B"/>
    <w:rsid w:val="00156352"/>
    <w:rsid w:val="001D0148"/>
    <w:rsid w:val="00200F08"/>
    <w:rsid w:val="002133F9"/>
    <w:rsid w:val="00214DE4"/>
    <w:rsid w:val="0021663A"/>
    <w:rsid w:val="00231907"/>
    <w:rsid w:val="00232C29"/>
    <w:rsid w:val="002C63FD"/>
    <w:rsid w:val="003D44D4"/>
    <w:rsid w:val="003F2A2A"/>
    <w:rsid w:val="00475778"/>
    <w:rsid w:val="004A3083"/>
    <w:rsid w:val="004C04D2"/>
    <w:rsid w:val="004E26ED"/>
    <w:rsid w:val="004F05B2"/>
    <w:rsid w:val="004F17EF"/>
    <w:rsid w:val="00503605"/>
    <w:rsid w:val="00511AB6"/>
    <w:rsid w:val="0052582E"/>
    <w:rsid w:val="005A0421"/>
    <w:rsid w:val="005A05D9"/>
    <w:rsid w:val="005A18DA"/>
    <w:rsid w:val="005A5F35"/>
    <w:rsid w:val="005B250A"/>
    <w:rsid w:val="0061565A"/>
    <w:rsid w:val="006C307F"/>
    <w:rsid w:val="006E1501"/>
    <w:rsid w:val="00771CF8"/>
    <w:rsid w:val="007A05C5"/>
    <w:rsid w:val="007A365E"/>
    <w:rsid w:val="008268FF"/>
    <w:rsid w:val="008F5924"/>
    <w:rsid w:val="00903F8C"/>
    <w:rsid w:val="00971B47"/>
    <w:rsid w:val="009A1556"/>
    <w:rsid w:val="009A4557"/>
    <w:rsid w:val="009B403C"/>
    <w:rsid w:val="00A96CF7"/>
    <w:rsid w:val="00A977F2"/>
    <w:rsid w:val="00AB081C"/>
    <w:rsid w:val="00AF13C7"/>
    <w:rsid w:val="00B05CD7"/>
    <w:rsid w:val="00B11D70"/>
    <w:rsid w:val="00B43B3B"/>
    <w:rsid w:val="00B71C18"/>
    <w:rsid w:val="00BE43DB"/>
    <w:rsid w:val="00C27520"/>
    <w:rsid w:val="00CC3233"/>
    <w:rsid w:val="00CC7EAC"/>
    <w:rsid w:val="00CE65A9"/>
    <w:rsid w:val="00CE75A5"/>
    <w:rsid w:val="00D65B3B"/>
    <w:rsid w:val="00DC334C"/>
    <w:rsid w:val="00E230D9"/>
    <w:rsid w:val="00E566D6"/>
    <w:rsid w:val="00E97E9B"/>
    <w:rsid w:val="00EE6843"/>
    <w:rsid w:val="00F52CDC"/>
    <w:rsid w:val="00F65A0C"/>
    <w:rsid w:val="00F678F7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55370"/>
  <w15:chartTrackingRefBased/>
  <w15:docId w15:val="{0BD02A14-8FBB-4C17-896B-D224636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07"/>
    <w:rPr>
      <w:rFonts w:ascii="Calibri" w:eastAsiaTheme="minorHAnsi" w:hAnsi="Calibri" w:cs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1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pPr>
      <w:spacing w:after="12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319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eafsnit">
    <w:name w:val="List Paragraph"/>
    <w:basedOn w:val="Normal"/>
    <w:uiPriority w:val="34"/>
    <w:qFormat/>
    <w:rsid w:val="00231907"/>
    <w:pPr>
      <w:ind w:left="720"/>
      <w:contextualSpacing/>
    </w:pPr>
  </w:style>
  <w:style w:type="character" w:customStyle="1" w:styleId="Overskrift2Tegn">
    <w:name w:val="Overskrift2 Tegn"/>
    <w:basedOn w:val="Standardskrifttypeiafsnit"/>
    <w:link w:val="Overskrift2"/>
    <w:locked/>
    <w:rsid w:val="00231907"/>
    <w:rPr>
      <w:rFonts w:ascii="Calibri" w:eastAsiaTheme="minorHAnsi" w:hAnsi="Calibri" w:cs="Calibri"/>
      <w:iCs/>
      <w:sz w:val="22"/>
      <w:szCs w:val="22"/>
      <w:lang w:eastAsia="en-US"/>
    </w:rPr>
  </w:style>
  <w:style w:type="paragraph" w:customStyle="1" w:styleId="Overskrift2">
    <w:name w:val="Overskrift2"/>
    <w:basedOn w:val="Normal"/>
    <w:link w:val="Overskrift2Tegn"/>
    <w:qFormat/>
    <w:rsid w:val="00231907"/>
    <w:rPr>
      <w:iCs/>
    </w:rPr>
  </w:style>
  <w:style w:type="character" w:styleId="Fremhv">
    <w:name w:val="Emphasis"/>
    <w:basedOn w:val="Standardskrifttypeiafsnit"/>
    <w:uiPriority w:val="20"/>
    <w:qFormat/>
    <w:rsid w:val="00231907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231907"/>
    <w:rPr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B43B3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43B3B"/>
    <w:rPr>
      <w:rFonts w:ascii="Calibri" w:eastAsiaTheme="minorHAnsi" w:hAnsi="Calibri" w:cs="Calibr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B43B3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43B3B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Workzone"/>
</file>

<file path=customXml/item2.xml><?xml version="1.0" encoding="utf-8"?>
<Root xmlns="Captia"/>
</file>

<file path=customXml/itemProps1.xml><?xml version="1.0" encoding="utf-8"?>
<ds:datastoreItem xmlns:ds="http://schemas.openxmlformats.org/officeDocument/2006/customXml" ds:itemID="{AD3E8C64-831F-4D36-A9B0-A77B14674408}">
  <ds:schemaRefs>
    <ds:schemaRef ds:uri="Workzone"/>
  </ds:schemaRefs>
</ds:datastoreItem>
</file>

<file path=customXml/itemProps2.xml><?xml version="1.0" encoding="utf-8"?>
<ds:datastoreItem xmlns:ds="http://schemas.openxmlformats.org/officeDocument/2006/customXml" ds:itemID="{36F81A30-2FF6-4BCC-8CAF-6FC9B1056532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1274</Words>
  <Characters>7631</Characters>
  <Application>Microsoft Office Word</Application>
  <DocSecurity>4</DocSecurity>
  <Lines>155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Rigspolitiets Koncern IT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Chor, Chanett Vodder (CJV001)</dc:creator>
  <cp:keywords/>
  <dc:description/>
  <cp:lastModifiedBy>Sørensen, Emil Enemark (ESO018)</cp:lastModifiedBy>
  <cp:revision>2</cp:revision>
  <dcterms:created xsi:type="dcterms:W3CDTF">2026-05-01T08:43:00Z</dcterms:created>
  <dcterms:modified xsi:type="dcterms:W3CDTF">2026-05-01T08:43:00Z</dcterms:modified>
</cp:coreProperties>
</file>